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8DA18" w14:textId="02072EC5"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03B3B9EB" w14:textId="150147A5" w:rsidR="00843ED0" w:rsidRPr="00F8172F" w:rsidRDefault="00EB1B20" w:rsidP="00843ED0">
      <w:pPr>
        <w:spacing w:line="276" w:lineRule="auto"/>
        <w:rPr>
          <w:rFonts w:asciiTheme="majorHAnsi" w:hAnsiTheme="majorHAnsi" w:cstheme="minorHAnsi"/>
          <w:b/>
          <w:bCs/>
          <w:color w:val="008080"/>
          <w:sz w:val="22"/>
        </w:rPr>
      </w:pPr>
      <w:bookmarkStart w:id="0" w:name="_Hlk114725820"/>
      <w:bookmarkStart w:id="1" w:name="_Hlk115066294"/>
      <w:r>
        <w:rPr>
          <w:rFonts w:asciiTheme="majorHAnsi" w:hAnsiTheme="majorHAnsi" w:cstheme="minorHAnsi"/>
          <w:b/>
          <w:bCs/>
          <w:color w:val="008080"/>
          <w:sz w:val="22"/>
        </w:rPr>
        <w:t xml:space="preserve">OBČINA </w:t>
      </w:r>
      <w:r w:rsidR="005F0145">
        <w:rPr>
          <w:rFonts w:asciiTheme="majorHAnsi" w:hAnsiTheme="majorHAnsi" w:cstheme="minorHAnsi"/>
          <w:b/>
          <w:bCs/>
          <w:color w:val="008080"/>
          <w:sz w:val="22"/>
        </w:rPr>
        <w:t>PIRAN</w:t>
      </w:r>
    </w:p>
    <w:p w14:paraId="347336FE" w14:textId="294BC529" w:rsidR="00843ED0" w:rsidRDefault="005F0145" w:rsidP="00843ED0">
      <w:pPr>
        <w:spacing w:line="276" w:lineRule="auto"/>
        <w:rPr>
          <w:rFonts w:asciiTheme="majorHAnsi" w:hAnsiTheme="majorHAnsi" w:cstheme="minorHAnsi"/>
          <w:color w:val="008080"/>
          <w:sz w:val="22"/>
        </w:rPr>
      </w:pPr>
      <w:r>
        <w:rPr>
          <w:rFonts w:asciiTheme="majorHAnsi" w:hAnsiTheme="majorHAnsi" w:cstheme="minorHAnsi"/>
          <w:color w:val="008080"/>
          <w:sz w:val="22"/>
        </w:rPr>
        <w:t>TARTINIJEV TRG 2</w:t>
      </w:r>
    </w:p>
    <w:p w14:paraId="4311742F" w14:textId="712D951E" w:rsidR="00843ED0" w:rsidRPr="00F8172F" w:rsidRDefault="005F0145" w:rsidP="00843ED0">
      <w:pPr>
        <w:spacing w:line="276" w:lineRule="auto"/>
        <w:rPr>
          <w:rFonts w:asciiTheme="majorHAnsi" w:hAnsiTheme="majorHAnsi" w:cstheme="minorHAnsi"/>
          <w:color w:val="008080"/>
          <w:sz w:val="22"/>
        </w:rPr>
      </w:pPr>
      <w:r>
        <w:rPr>
          <w:rFonts w:asciiTheme="majorHAnsi" w:hAnsiTheme="majorHAnsi" w:cstheme="minorHAnsi"/>
          <w:color w:val="008080"/>
          <w:sz w:val="22"/>
        </w:rPr>
        <w:t>6330 PIRAN</w:t>
      </w:r>
      <w:r w:rsidR="00EB1B20">
        <w:rPr>
          <w:rFonts w:asciiTheme="majorHAnsi" w:hAnsiTheme="majorHAnsi" w:cstheme="minorHAnsi"/>
          <w:color w:val="008080"/>
          <w:sz w:val="22"/>
        </w:rPr>
        <w:t xml:space="preserve"> </w:t>
      </w:r>
    </w:p>
    <w:bookmarkEnd w:id="0"/>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1"/>
    <w:p w14:paraId="4A310BCD" w14:textId="1F38F935" w:rsidR="0066095B" w:rsidRDefault="00455A8A" w:rsidP="00843ED0">
      <w:pPr>
        <w:spacing w:line="276" w:lineRule="auto"/>
        <w:rPr>
          <w:rFonts w:asciiTheme="majorHAnsi" w:hAnsiTheme="majorHAnsi" w:cstheme="minorHAnsi"/>
          <w:sz w:val="22"/>
        </w:rPr>
      </w:pPr>
      <w:r>
        <w:rPr>
          <w:rFonts w:asciiTheme="majorHAnsi" w:hAnsiTheme="majorHAnsi" w:cstheme="minorHAnsi"/>
          <w:sz w:val="22"/>
        </w:rPr>
        <w:t xml:space="preserve">Številka: </w:t>
      </w:r>
      <w:r w:rsidR="0066095B">
        <w:rPr>
          <w:rFonts w:asciiTheme="majorHAnsi" w:hAnsiTheme="majorHAnsi" w:cstheme="minorHAnsi"/>
          <w:sz w:val="22"/>
        </w:rPr>
        <w:t>371-3/2023</w:t>
      </w:r>
    </w:p>
    <w:p w14:paraId="798ECDB9" w14:textId="1494A24D" w:rsidR="00843ED0" w:rsidRPr="00F8172F" w:rsidRDefault="0066095B" w:rsidP="00843ED0">
      <w:pPr>
        <w:spacing w:line="276" w:lineRule="auto"/>
        <w:rPr>
          <w:rFonts w:asciiTheme="majorHAnsi" w:hAnsiTheme="majorHAnsi" w:cstheme="minorHAnsi"/>
          <w:sz w:val="22"/>
        </w:rPr>
      </w:pPr>
      <w:r>
        <w:rPr>
          <w:rFonts w:asciiTheme="majorHAnsi" w:hAnsiTheme="majorHAnsi" w:cstheme="minorHAnsi"/>
          <w:sz w:val="22"/>
        </w:rPr>
        <w:t xml:space="preserve">Datum: 5. 10. 2023 </w:t>
      </w:r>
    </w:p>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1590DC7C" w:rsidR="00843ED0" w:rsidRPr="00F8172F"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5F0145" w:rsidRPr="005F0145">
        <w:rPr>
          <w:rFonts w:asciiTheme="majorHAnsi" w:hAnsiTheme="majorHAnsi" w:cstheme="minorHAnsi"/>
          <w:b/>
          <w:color w:val="008080"/>
          <w:sz w:val="36"/>
          <w:szCs w:val="36"/>
        </w:rPr>
        <w:t>Redno vzdrževanje občinskih lokalnih cest za obdobje 4 let</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4F44AF52" w:rsidR="00843ED0" w:rsidRPr="00F13FB9" w:rsidRDefault="00F13FB9" w:rsidP="00F13FB9">
      <w:pPr>
        <w:spacing w:line="276" w:lineRule="auto"/>
        <w:ind w:left="66"/>
        <w:jc w:val="center"/>
        <w:rPr>
          <w:rFonts w:asciiTheme="majorHAnsi" w:hAnsiTheme="majorHAnsi" w:cstheme="minorHAnsi"/>
          <w:color w:val="FF0000"/>
          <w:sz w:val="22"/>
        </w:rPr>
      </w:pPr>
      <w:r w:rsidRPr="00F13FB9">
        <w:rPr>
          <w:rFonts w:asciiTheme="majorHAnsi" w:hAnsiTheme="majorHAnsi" w:cstheme="minorHAnsi"/>
          <w:color w:val="FF0000"/>
          <w:sz w:val="22"/>
        </w:rPr>
        <w:t>POPRAVEK</w:t>
      </w:r>
    </w:p>
    <w:p w14:paraId="391577A0" w14:textId="014174BE" w:rsidR="00843ED0" w:rsidRPr="00F13FB9" w:rsidRDefault="00F13FB9" w:rsidP="00843ED0">
      <w:pPr>
        <w:spacing w:line="276" w:lineRule="auto"/>
        <w:ind w:left="66"/>
        <w:jc w:val="center"/>
        <w:rPr>
          <w:rFonts w:asciiTheme="majorHAnsi" w:hAnsiTheme="majorHAnsi" w:cstheme="minorHAnsi"/>
          <w:color w:val="FF0000"/>
          <w:sz w:val="22"/>
        </w:rPr>
      </w:pPr>
      <w:r w:rsidRPr="00F13FB9">
        <w:rPr>
          <w:rFonts w:asciiTheme="majorHAnsi" w:hAnsiTheme="majorHAnsi" w:cstheme="minorHAnsi"/>
          <w:color w:val="FF0000"/>
          <w:sz w:val="22"/>
        </w:rPr>
        <w:t xml:space="preserve">(OP. VSE SPREMEMBE </w:t>
      </w:r>
      <w:r>
        <w:rPr>
          <w:rFonts w:asciiTheme="majorHAnsi" w:hAnsiTheme="majorHAnsi" w:cstheme="minorHAnsi"/>
          <w:color w:val="FF0000"/>
          <w:sz w:val="22"/>
        </w:rPr>
        <w:t xml:space="preserve">V BESEDILU </w:t>
      </w:r>
      <w:r w:rsidRPr="00F13FB9">
        <w:rPr>
          <w:rFonts w:asciiTheme="majorHAnsi" w:hAnsiTheme="majorHAnsi" w:cstheme="minorHAnsi"/>
          <w:color w:val="FF0000"/>
          <w:sz w:val="22"/>
        </w:rPr>
        <w:t>SO BARVNO OZNAČENE)</w:t>
      </w: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13FCEFA0"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AD1EF2">
        <w:rPr>
          <w:rFonts w:asciiTheme="majorHAnsi" w:hAnsiTheme="majorHAnsi" w:cstheme="minorHAnsi"/>
          <w:sz w:val="22"/>
          <w:szCs w:val="28"/>
        </w:rPr>
        <w:t xml:space="preserve">Občina </w:t>
      </w:r>
      <w:r w:rsidR="005F0145">
        <w:rPr>
          <w:rFonts w:asciiTheme="majorHAnsi" w:hAnsiTheme="majorHAnsi" w:cstheme="minorHAnsi"/>
          <w:sz w:val="22"/>
          <w:szCs w:val="28"/>
        </w:rPr>
        <w:t xml:space="preserve">Piran </w:t>
      </w:r>
    </w:p>
    <w:p w14:paraId="1A2AF6C3" w14:textId="184D7DB4" w:rsidR="00843ED0" w:rsidRPr="00F8172F" w:rsidRDefault="005F0145" w:rsidP="00F8172F">
      <w:pPr>
        <w:ind w:left="4260" w:firstLine="284"/>
        <w:rPr>
          <w:rFonts w:asciiTheme="majorHAnsi" w:hAnsiTheme="majorHAnsi" w:cstheme="minorHAnsi"/>
          <w:sz w:val="22"/>
          <w:szCs w:val="28"/>
        </w:rPr>
      </w:pPr>
      <w:r>
        <w:rPr>
          <w:rFonts w:asciiTheme="majorHAnsi" w:hAnsiTheme="majorHAnsi" w:cstheme="minorHAnsi"/>
          <w:sz w:val="22"/>
          <w:szCs w:val="28"/>
        </w:rPr>
        <w:t>Andrej Korenika</w:t>
      </w:r>
      <w:r w:rsidR="00AD1EF2">
        <w:rPr>
          <w:rFonts w:asciiTheme="majorHAnsi" w:hAnsiTheme="majorHAnsi" w:cstheme="minorHAnsi"/>
          <w:sz w:val="22"/>
        </w:rPr>
        <w:t>, župan</w:t>
      </w:r>
    </w:p>
    <w:p w14:paraId="7D49600B" w14:textId="77777777" w:rsidR="00843ED0" w:rsidRPr="00F8172F" w:rsidRDefault="00843ED0" w:rsidP="00843ED0">
      <w:pPr>
        <w:spacing w:line="276" w:lineRule="auto"/>
        <w:ind w:left="66"/>
        <w:rPr>
          <w:rFonts w:asciiTheme="majorHAnsi" w:hAnsiTheme="majorHAnsi" w:cstheme="minorHAnsi"/>
          <w:sz w:val="22"/>
        </w:rPr>
      </w:pPr>
    </w:p>
    <w:p w14:paraId="02F67199" w14:textId="77777777"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2C895B87" w14:textId="394E1849" w:rsidR="005F0145" w:rsidRDefault="005F0145" w:rsidP="005F0145">
      <w:pPr>
        <w:widowControl w:val="0"/>
        <w:spacing w:line="276" w:lineRule="auto"/>
        <w:ind w:left="284"/>
        <w:jc w:val="both"/>
        <w:rPr>
          <w:rFonts w:asciiTheme="majorHAnsi" w:hAnsiTheme="majorHAnsi"/>
        </w:rPr>
      </w:pPr>
      <w:r w:rsidRPr="005F0145">
        <w:rPr>
          <w:rFonts w:asciiTheme="majorHAnsi" w:hAnsiTheme="majorHAnsi"/>
        </w:rPr>
        <w:t>Predmet javnega naročila je redno vzdrževanje občinskih lokalnih cest na območju občine</w:t>
      </w:r>
      <w:r>
        <w:rPr>
          <w:rFonts w:asciiTheme="majorHAnsi" w:hAnsiTheme="majorHAnsi"/>
        </w:rPr>
        <w:t xml:space="preserve"> </w:t>
      </w:r>
      <w:r w:rsidRPr="005F0145">
        <w:rPr>
          <w:rFonts w:asciiTheme="majorHAnsi" w:hAnsiTheme="majorHAnsi"/>
        </w:rPr>
        <w:t xml:space="preserve">Piran. Javno naročilo se oddaja za obdobje </w:t>
      </w:r>
      <w:r>
        <w:rPr>
          <w:rFonts w:asciiTheme="majorHAnsi" w:hAnsiTheme="majorHAnsi"/>
        </w:rPr>
        <w:t>štirih (4)</w:t>
      </w:r>
      <w:r w:rsidRPr="005F0145">
        <w:rPr>
          <w:rFonts w:asciiTheme="majorHAnsi" w:hAnsiTheme="majorHAnsi"/>
        </w:rPr>
        <w:t xml:space="preserve"> let.</w:t>
      </w:r>
    </w:p>
    <w:p w14:paraId="5FA77498" w14:textId="77777777" w:rsidR="005F0145" w:rsidRDefault="005F0145" w:rsidP="005F0145">
      <w:pPr>
        <w:widowControl w:val="0"/>
        <w:spacing w:line="276" w:lineRule="auto"/>
        <w:ind w:left="284"/>
        <w:jc w:val="both"/>
        <w:rPr>
          <w:rFonts w:asciiTheme="majorHAnsi" w:hAnsiTheme="majorHAnsi"/>
        </w:rPr>
      </w:pPr>
    </w:p>
    <w:p w14:paraId="1DC3EEC6" w14:textId="00ABF375" w:rsidR="005F0145" w:rsidRDefault="005F0145" w:rsidP="005F0145">
      <w:pPr>
        <w:widowControl w:val="0"/>
        <w:spacing w:line="276" w:lineRule="auto"/>
        <w:ind w:left="284"/>
        <w:jc w:val="both"/>
        <w:rPr>
          <w:rFonts w:asciiTheme="majorHAnsi" w:hAnsiTheme="majorHAnsi"/>
        </w:rPr>
      </w:pPr>
      <w:r w:rsidRPr="005F0145">
        <w:rPr>
          <w:rFonts w:asciiTheme="majorHAnsi" w:hAnsiTheme="majorHAnsi"/>
        </w:rPr>
        <w:t>V okviru rednega vzdrževanja se izvajajo vzdrževalna dela za ohranjanje občinskih lokalnih</w:t>
      </w:r>
      <w:r>
        <w:rPr>
          <w:rFonts w:asciiTheme="majorHAnsi" w:hAnsiTheme="majorHAnsi"/>
        </w:rPr>
        <w:t xml:space="preserve"> </w:t>
      </w:r>
      <w:r w:rsidRPr="005F0145">
        <w:rPr>
          <w:rFonts w:asciiTheme="majorHAnsi" w:hAnsiTheme="majorHAnsi"/>
        </w:rPr>
        <w:t>cest v takem stanju, da je zagotovljena prometna varnost in prevoznost cest, nadzor nad</w:t>
      </w:r>
      <w:r>
        <w:rPr>
          <w:rFonts w:asciiTheme="majorHAnsi" w:hAnsiTheme="majorHAnsi"/>
        </w:rPr>
        <w:t xml:space="preserve"> </w:t>
      </w:r>
      <w:r w:rsidRPr="005F0145">
        <w:rPr>
          <w:rFonts w:asciiTheme="majorHAnsi" w:hAnsiTheme="majorHAnsi"/>
        </w:rPr>
        <w:t>stanjem občinskih cest, vzpostavitev prevoznosti ob naravnih in drugih nesrečah ter izvajanje</w:t>
      </w:r>
      <w:r>
        <w:rPr>
          <w:rFonts w:asciiTheme="majorHAnsi" w:hAnsiTheme="majorHAnsi"/>
        </w:rPr>
        <w:t xml:space="preserve"> </w:t>
      </w:r>
      <w:r w:rsidRPr="005F0145">
        <w:rPr>
          <w:rFonts w:asciiTheme="majorHAnsi" w:hAnsiTheme="majorHAnsi"/>
        </w:rPr>
        <w:t>zimske službe.</w:t>
      </w:r>
    </w:p>
    <w:p w14:paraId="244B7145" w14:textId="77777777" w:rsidR="005F0145" w:rsidRPr="005F0145" w:rsidRDefault="005F0145" w:rsidP="005F0145">
      <w:pPr>
        <w:widowControl w:val="0"/>
        <w:spacing w:line="276" w:lineRule="auto"/>
        <w:ind w:left="284"/>
        <w:jc w:val="both"/>
        <w:rPr>
          <w:rFonts w:asciiTheme="majorHAnsi" w:hAnsiTheme="majorHAnsi"/>
        </w:rPr>
      </w:pPr>
    </w:p>
    <w:p w14:paraId="21426BC9" w14:textId="05EE0D16" w:rsidR="005F0145" w:rsidRDefault="005F0145" w:rsidP="005F0145">
      <w:pPr>
        <w:widowControl w:val="0"/>
        <w:spacing w:line="276" w:lineRule="auto"/>
        <w:ind w:left="284"/>
        <w:jc w:val="both"/>
        <w:rPr>
          <w:rFonts w:asciiTheme="majorHAnsi" w:hAnsiTheme="majorHAnsi"/>
        </w:rPr>
      </w:pPr>
      <w:r w:rsidRPr="005F0145">
        <w:rPr>
          <w:rFonts w:asciiTheme="majorHAnsi" w:hAnsiTheme="majorHAnsi"/>
        </w:rPr>
        <w:t>Redno vzdrževanje občinskih lokalnih cest na območju občine Piran je obvezna gospodarska</w:t>
      </w:r>
      <w:r>
        <w:rPr>
          <w:rFonts w:asciiTheme="majorHAnsi" w:hAnsiTheme="majorHAnsi"/>
        </w:rPr>
        <w:t xml:space="preserve"> </w:t>
      </w:r>
      <w:r w:rsidRPr="005F0145">
        <w:rPr>
          <w:rFonts w:asciiTheme="majorHAnsi" w:hAnsiTheme="majorHAnsi"/>
        </w:rPr>
        <w:t>javna služba, ki obsega redno vzdrževanje občinskih lokalnih cest, določenih v Odloku o</w:t>
      </w:r>
      <w:r>
        <w:rPr>
          <w:rFonts w:asciiTheme="majorHAnsi" w:hAnsiTheme="majorHAnsi"/>
        </w:rPr>
        <w:t xml:space="preserve"> </w:t>
      </w:r>
      <w:r w:rsidRPr="005F0145">
        <w:rPr>
          <w:rFonts w:asciiTheme="majorHAnsi" w:hAnsiTheme="majorHAnsi"/>
        </w:rPr>
        <w:t>kategorizaciji občinskih cest v Občini Piran (Uradni list RS, št. 5/2019).</w:t>
      </w:r>
    </w:p>
    <w:p w14:paraId="32509D9E" w14:textId="77777777" w:rsidR="005F0145" w:rsidRPr="005F0145" w:rsidRDefault="005F0145" w:rsidP="005F0145">
      <w:pPr>
        <w:widowControl w:val="0"/>
        <w:spacing w:line="276" w:lineRule="auto"/>
        <w:ind w:left="284"/>
        <w:jc w:val="both"/>
        <w:rPr>
          <w:rFonts w:asciiTheme="majorHAnsi" w:hAnsiTheme="majorHAnsi"/>
        </w:rPr>
      </w:pPr>
    </w:p>
    <w:p w14:paraId="2AFB5935" w14:textId="697283C5" w:rsidR="005F0145" w:rsidRDefault="005F0145" w:rsidP="005F0145">
      <w:pPr>
        <w:widowControl w:val="0"/>
        <w:spacing w:line="276" w:lineRule="auto"/>
        <w:ind w:left="284"/>
        <w:jc w:val="both"/>
        <w:rPr>
          <w:rFonts w:asciiTheme="majorHAnsi" w:hAnsiTheme="majorHAnsi"/>
        </w:rPr>
      </w:pPr>
      <w:r w:rsidRPr="005F0145">
        <w:rPr>
          <w:rFonts w:asciiTheme="majorHAnsi" w:hAnsiTheme="majorHAnsi"/>
        </w:rPr>
        <w:t xml:space="preserve">Vrste vzdrževalnih del na javnih cestah in potrebni nivo </w:t>
      </w:r>
      <w:proofErr w:type="spellStart"/>
      <w:r w:rsidRPr="005F0145">
        <w:rPr>
          <w:rFonts w:asciiTheme="majorHAnsi" w:hAnsiTheme="majorHAnsi"/>
        </w:rPr>
        <w:t>vzdrževanosti</w:t>
      </w:r>
      <w:proofErr w:type="spellEnd"/>
      <w:r w:rsidRPr="005F0145">
        <w:rPr>
          <w:rFonts w:asciiTheme="majorHAnsi" w:hAnsiTheme="majorHAnsi"/>
        </w:rPr>
        <w:t xml:space="preserve"> javnih cest, ki ga mora</w:t>
      </w:r>
      <w:r>
        <w:rPr>
          <w:rFonts w:asciiTheme="majorHAnsi" w:hAnsiTheme="majorHAnsi"/>
        </w:rPr>
        <w:t xml:space="preserve"> </w:t>
      </w:r>
      <w:r w:rsidRPr="005F0145">
        <w:rPr>
          <w:rFonts w:asciiTheme="majorHAnsi" w:hAnsiTheme="majorHAnsi"/>
        </w:rPr>
        <w:t>zagotavljati izbrani ponudnik, določa Pravilnik o rednem vzdrževanju javnih cest (Uradni list</w:t>
      </w:r>
      <w:r>
        <w:rPr>
          <w:rFonts w:asciiTheme="majorHAnsi" w:hAnsiTheme="majorHAnsi"/>
        </w:rPr>
        <w:t xml:space="preserve"> </w:t>
      </w:r>
      <w:r w:rsidRPr="005F0145">
        <w:rPr>
          <w:rFonts w:asciiTheme="majorHAnsi" w:hAnsiTheme="majorHAnsi"/>
        </w:rPr>
        <w:t>RS, št. 38/16). Izvajalec bo dolžan redno vzdrževati občinske lokalne ceste tako, da pri</w:t>
      </w:r>
      <w:r>
        <w:rPr>
          <w:rFonts w:asciiTheme="majorHAnsi" w:hAnsiTheme="majorHAnsi"/>
        </w:rPr>
        <w:t xml:space="preserve"> </w:t>
      </w:r>
      <w:r w:rsidRPr="005F0145">
        <w:rPr>
          <w:rFonts w:asciiTheme="majorHAnsi" w:hAnsiTheme="majorHAnsi"/>
        </w:rPr>
        <w:t>vzdrževanju upošteva načine in pogoje, ki jih določajo Zakon o cestah (Uradni list RS, št. 132/22, 140/22 – ZSDH-1A, 29/23 in 78/23 – ZUNPEOVE), predpisi izdani na</w:t>
      </w:r>
      <w:r>
        <w:rPr>
          <w:rFonts w:asciiTheme="majorHAnsi" w:hAnsiTheme="majorHAnsi"/>
        </w:rPr>
        <w:t xml:space="preserve"> </w:t>
      </w:r>
      <w:r w:rsidRPr="005F0145">
        <w:rPr>
          <w:rFonts w:asciiTheme="majorHAnsi" w:hAnsiTheme="majorHAnsi"/>
        </w:rPr>
        <w:t>njegovi osnovi, predpisi, ki urejajo varstvo okolja in urejanje prostora, ter predpisi o varnosti</w:t>
      </w:r>
      <w:r>
        <w:rPr>
          <w:rFonts w:asciiTheme="majorHAnsi" w:hAnsiTheme="majorHAnsi"/>
        </w:rPr>
        <w:t xml:space="preserve"> </w:t>
      </w:r>
      <w:r w:rsidRPr="005F0145">
        <w:rPr>
          <w:rFonts w:asciiTheme="majorHAnsi" w:hAnsiTheme="majorHAnsi"/>
        </w:rPr>
        <w:t xml:space="preserve">cestnega prometa, kot to določa Zakon o pravilih cestnega prometa (Uradni list RS, št. 156/21 – uradno prečiščeno besedilo in 161/21 – </w:t>
      </w:r>
      <w:proofErr w:type="spellStart"/>
      <w:r w:rsidRPr="005F0145">
        <w:rPr>
          <w:rFonts w:asciiTheme="majorHAnsi" w:hAnsiTheme="majorHAnsi"/>
        </w:rPr>
        <w:t>popr</w:t>
      </w:r>
      <w:proofErr w:type="spellEnd"/>
      <w:r w:rsidRPr="005F0145">
        <w:rPr>
          <w:rFonts w:asciiTheme="majorHAnsi" w:hAnsiTheme="majorHAnsi"/>
        </w:rPr>
        <w:t>.).</w:t>
      </w:r>
    </w:p>
    <w:p w14:paraId="65340131" w14:textId="77777777" w:rsidR="005F0145" w:rsidRPr="005F0145" w:rsidRDefault="005F0145" w:rsidP="005F0145">
      <w:pPr>
        <w:widowControl w:val="0"/>
        <w:spacing w:line="276" w:lineRule="auto"/>
        <w:ind w:left="284"/>
        <w:jc w:val="both"/>
        <w:rPr>
          <w:rFonts w:asciiTheme="majorHAnsi" w:hAnsiTheme="majorHAnsi"/>
        </w:rPr>
      </w:pPr>
    </w:p>
    <w:p w14:paraId="53B4E044" w14:textId="2E2CE228" w:rsidR="005F0145" w:rsidRDefault="005F0145" w:rsidP="005F0145">
      <w:pPr>
        <w:widowControl w:val="0"/>
        <w:spacing w:line="276" w:lineRule="auto"/>
        <w:ind w:left="284"/>
        <w:jc w:val="both"/>
        <w:rPr>
          <w:rFonts w:asciiTheme="majorHAnsi" w:hAnsiTheme="majorHAnsi"/>
        </w:rPr>
      </w:pPr>
      <w:r w:rsidRPr="005F0145">
        <w:rPr>
          <w:rFonts w:asciiTheme="majorHAnsi" w:hAnsiTheme="majorHAnsi"/>
        </w:rPr>
        <w:t>Izvajalec bo izdajal strokovna mnenja v skladu z Zakonom o cestah, Gradbenim zakonikom</w:t>
      </w:r>
      <w:r>
        <w:rPr>
          <w:rFonts w:asciiTheme="majorHAnsi" w:hAnsiTheme="majorHAnsi"/>
        </w:rPr>
        <w:t xml:space="preserve"> </w:t>
      </w:r>
      <w:r w:rsidRPr="005F0145">
        <w:rPr>
          <w:rFonts w:asciiTheme="majorHAnsi" w:hAnsiTheme="majorHAnsi"/>
        </w:rPr>
        <w:t>(Uradni list RS, št. 199/21 in 105/22 – ZZNŠPP), Odlokom o občinskih</w:t>
      </w:r>
      <w:r>
        <w:rPr>
          <w:rFonts w:asciiTheme="majorHAnsi" w:hAnsiTheme="majorHAnsi"/>
        </w:rPr>
        <w:t xml:space="preserve"> </w:t>
      </w:r>
      <w:r w:rsidRPr="005F0145">
        <w:rPr>
          <w:rFonts w:asciiTheme="majorHAnsi" w:hAnsiTheme="majorHAnsi"/>
        </w:rPr>
        <w:t>cestah v Občini Piran</w:t>
      </w:r>
      <w:r>
        <w:rPr>
          <w:rFonts w:asciiTheme="majorHAnsi" w:hAnsiTheme="majorHAnsi"/>
        </w:rPr>
        <w:t xml:space="preserve"> (</w:t>
      </w:r>
      <w:r w:rsidRPr="005F0145">
        <w:rPr>
          <w:rFonts w:asciiTheme="majorHAnsi" w:hAnsiTheme="majorHAnsi"/>
        </w:rPr>
        <w:t>Primorske novice, 2/2004</w:t>
      </w:r>
      <w:r>
        <w:rPr>
          <w:rFonts w:asciiTheme="majorHAnsi" w:hAnsiTheme="majorHAnsi"/>
        </w:rPr>
        <w:t>)</w:t>
      </w:r>
      <w:r w:rsidRPr="005F0145">
        <w:rPr>
          <w:rFonts w:asciiTheme="majorHAnsi" w:hAnsiTheme="majorHAnsi"/>
        </w:rPr>
        <w:t>, Odlokom o kategorizaciji občinskih cest v Občini Piran</w:t>
      </w:r>
      <w:r>
        <w:rPr>
          <w:rFonts w:asciiTheme="majorHAnsi" w:hAnsiTheme="majorHAnsi"/>
        </w:rPr>
        <w:t xml:space="preserve"> (</w:t>
      </w:r>
      <w:r w:rsidRPr="005F0145">
        <w:rPr>
          <w:rFonts w:asciiTheme="majorHAnsi" w:hAnsiTheme="majorHAnsi"/>
        </w:rPr>
        <w:t xml:space="preserve">Uradni list </w:t>
      </w:r>
      <w:r>
        <w:rPr>
          <w:rFonts w:asciiTheme="majorHAnsi" w:hAnsiTheme="majorHAnsi"/>
        </w:rPr>
        <w:t>RS,</w:t>
      </w:r>
      <w:r w:rsidRPr="005F0145">
        <w:rPr>
          <w:rFonts w:asciiTheme="majorHAnsi" w:hAnsiTheme="majorHAnsi"/>
        </w:rPr>
        <w:t xml:space="preserve"> št. 5/2019</w:t>
      </w:r>
      <w:r>
        <w:rPr>
          <w:rFonts w:asciiTheme="majorHAnsi" w:hAnsiTheme="majorHAnsi"/>
        </w:rPr>
        <w:t>)</w:t>
      </w:r>
      <w:r w:rsidRPr="005F0145">
        <w:rPr>
          <w:rFonts w:asciiTheme="majorHAnsi" w:hAnsiTheme="majorHAnsi"/>
        </w:rPr>
        <w:t>, Pravilnikom o</w:t>
      </w:r>
      <w:r>
        <w:rPr>
          <w:rFonts w:asciiTheme="majorHAnsi" w:hAnsiTheme="majorHAnsi"/>
        </w:rPr>
        <w:t xml:space="preserve"> </w:t>
      </w:r>
      <w:r w:rsidRPr="005F0145">
        <w:rPr>
          <w:rFonts w:asciiTheme="majorHAnsi" w:hAnsiTheme="majorHAnsi"/>
        </w:rPr>
        <w:t xml:space="preserve">rednem vzdrževanju javnih cest in Odlokom o cestnoprometni ureditvi v občini Piran (Uradni list </w:t>
      </w:r>
      <w:r>
        <w:rPr>
          <w:rFonts w:asciiTheme="majorHAnsi" w:hAnsiTheme="majorHAnsi"/>
        </w:rPr>
        <w:t>RS,</w:t>
      </w:r>
      <w:r w:rsidRPr="005F0145">
        <w:rPr>
          <w:rFonts w:asciiTheme="majorHAnsi" w:hAnsiTheme="majorHAnsi"/>
        </w:rPr>
        <w:t xml:space="preserve"> št. 72/2013).</w:t>
      </w:r>
      <w:r>
        <w:rPr>
          <w:rFonts w:asciiTheme="majorHAnsi" w:hAnsiTheme="majorHAnsi"/>
        </w:rPr>
        <w:t xml:space="preserve">  </w:t>
      </w:r>
    </w:p>
    <w:p w14:paraId="17C5B6A3" w14:textId="77777777" w:rsidR="005F0145" w:rsidRPr="005F0145" w:rsidRDefault="005F0145" w:rsidP="005F0145">
      <w:pPr>
        <w:widowControl w:val="0"/>
        <w:spacing w:line="276" w:lineRule="auto"/>
        <w:ind w:left="284"/>
        <w:jc w:val="both"/>
        <w:rPr>
          <w:rFonts w:asciiTheme="majorHAnsi" w:hAnsiTheme="majorHAnsi"/>
        </w:rPr>
      </w:pPr>
    </w:p>
    <w:p w14:paraId="74B53BAC" w14:textId="3B5DC340" w:rsidR="005F0145" w:rsidRDefault="005F0145" w:rsidP="005F0145">
      <w:pPr>
        <w:widowControl w:val="0"/>
        <w:spacing w:line="276" w:lineRule="auto"/>
        <w:ind w:left="284"/>
        <w:jc w:val="both"/>
        <w:rPr>
          <w:rFonts w:asciiTheme="majorHAnsi" w:hAnsiTheme="majorHAnsi"/>
        </w:rPr>
      </w:pPr>
      <w:r w:rsidRPr="005F0145">
        <w:rPr>
          <w:rFonts w:asciiTheme="majorHAnsi" w:hAnsiTheme="majorHAnsi"/>
        </w:rPr>
        <w:t>Izbrani ponudnik bo moral skupaj s strokovno službo upravljavca cest pripravljati mesečne izvedbene plane rednega vzdrževanja</w:t>
      </w:r>
      <w:r>
        <w:rPr>
          <w:rFonts w:asciiTheme="majorHAnsi" w:hAnsiTheme="majorHAnsi"/>
        </w:rPr>
        <w:t xml:space="preserve"> </w:t>
      </w:r>
      <w:r w:rsidRPr="005F0145">
        <w:rPr>
          <w:rFonts w:asciiTheme="majorHAnsi" w:hAnsiTheme="majorHAnsi"/>
        </w:rPr>
        <w:t>občinskih lokalnih cest na območju občine Piran.</w:t>
      </w:r>
    </w:p>
    <w:p w14:paraId="6F0CD7E3" w14:textId="77777777" w:rsidR="005F0145" w:rsidRPr="005F0145" w:rsidRDefault="005F0145" w:rsidP="005F0145">
      <w:pPr>
        <w:widowControl w:val="0"/>
        <w:spacing w:line="276" w:lineRule="auto"/>
        <w:ind w:left="284"/>
        <w:jc w:val="both"/>
        <w:rPr>
          <w:rFonts w:asciiTheme="majorHAnsi" w:hAnsiTheme="majorHAnsi"/>
        </w:rPr>
      </w:pPr>
    </w:p>
    <w:p w14:paraId="35363790" w14:textId="69853E00" w:rsidR="0077068E" w:rsidRPr="0077068E" w:rsidRDefault="005F0145" w:rsidP="005F0145">
      <w:pPr>
        <w:widowControl w:val="0"/>
        <w:spacing w:line="276" w:lineRule="auto"/>
        <w:ind w:left="284"/>
        <w:jc w:val="both"/>
        <w:rPr>
          <w:rFonts w:asciiTheme="majorHAnsi" w:hAnsiTheme="majorHAnsi"/>
        </w:rPr>
      </w:pPr>
      <w:r w:rsidRPr="005F0145">
        <w:rPr>
          <w:rFonts w:asciiTheme="majorHAnsi" w:hAnsiTheme="majorHAnsi"/>
        </w:rPr>
        <w:t xml:space="preserve">Podrobnejša specifikacija predmeta naročila je razvidna iz obrazca </w:t>
      </w:r>
      <w:proofErr w:type="spellStart"/>
      <w:r w:rsidRPr="005F0145">
        <w:rPr>
          <w:rFonts w:asciiTheme="majorHAnsi" w:hAnsiTheme="majorHAnsi"/>
          <w:b/>
          <w:bCs/>
        </w:rPr>
        <w:t>Obr</w:t>
      </w:r>
      <w:proofErr w:type="spellEnd"/>
      <w:r w:rsidRPr="005F0145">
        <w:rPr>
          <w:rFonts w:asciiTheme="majorHAnsi" w:hAnsiTheme="majorHAnsi"/>
          <w:b/>
          <w:bCs/>
        </w:rPr>
        <w:t>. Popisi del</w:t>
      </w:r>
      <w:r w:rsidRPr="005F0145">
        <w:rPr>
          <w:rFonts w:asciiTheme="majorHAnsi" w:hAnsiTheme="majorHAnsi"/>
        </w:rPr>
        <w:t>, osnutka</w:t>
      </w:r>
      <w:r>
        <w:rPr>
          <w:rFonts w:asciiTheme="majorHAnsi" w:hAnsiTheme="majorHAnsi"/>
        </w:rPr>
        <w:t xml:space="preserve"> vzorca pogodbe </w:t>
      </w:r>
      <w:proofErr w:type="spellStart"/>
      <w:r w:rsidRPr="005F0145">
        <w:rPr>
          <w:rFonts w:asciiTheme="majorHAnsi" w:hAnsiTheme="majorHAnsi"/>
          <w:b/>
          <w:bCs/>
        </w:rPr>
        <w:t>Obr</w:t>
      </w:r>
      <w:proofErr w:type="spellEnd"/>
      <w:r w:rsidRPr="005F0145">
        <w:rPr>
          <w:rFonts w:asciiTheme="majorHAnsi" w:hAnsiTheme="majorHAnsi"/>
          <w:b/>
          <w:bCs/>
        </w:rPr>
        <w:t>. Vzorec pogodbe o izvedbi javnega naročila</w:t>
      </w:r>
      <w:r>
        <w:rPr>
          <w:rFonts w:asciiTheme="majorHAnsi" w:hAnsiTheme="majorHAnsi"/>
        </w:rPr>
        <w:t xml:space="preserve"> </w:t>
      </w:r>
      <w:r w:rsidRPr="005F0145">
        <w:rPr>
          <w:rFonts w:asciiTheme="majorHAnsi" w:hAnsiTheme="majorHAnsi"/>
        </w:rPr>
        <w:t xml:space="preserve">ter drugih delov </w:t>
      </w:r>
      <w:r>
        <w:rPr>
          <w:rFonts w:asciiTheme="majorHAnsi" w:hAnsiTheme="majorHAnsi"/>
        </w:rPr>
        <w:t xml:space="preserve">predmetne </w:t>
      </w:r>
      <w:r w:rsidRPr="005F0145">
        <w:rPr>
          <w:rFonts w:asciiTheme="majorHAnsi" w:hAnsiTheme="majorHAnsi"/>
        </w:rPr>
        <w:t>dokumentacije</w:t>
      </w:r>
      <w:r>
        <w:rPr>
          <w:rFonts w:asciiTheme="majorHAnsi" w:hAnsiTheme="majorHAnsi"/>
        </w:rPr>
        <w:t xml:space="preserve"> v zvezi z oddajo javnega naročila</w:t>
      </w:r>
      <w:r w:rsidRPr="005F0145">
        <w:rPr>
          <w:rFonts w:asciiTheme="majorHAnsi" w:hAnsiTheme="majorHAnsi"/>
        </w:rPr>
        <w:t>.</w:t>
      </w:r>
      <w:r>
        <w:rPr>
          <w:rFonts w:asciiTheme="majorHAnsi" w:hAnsiTheme="majorHAnsi"/>
        </w:rPr>
        <w:t xml:space="preserve"> </w:t>
      </w:r>
    </w:p>
    <w:p w14:paraId="7BFE50DF" w14:textId="77777777" w:rsidR="0077068E" w:rsidRPr="0077068E" w:rsidRDefault="0077068E" w:rsidP="0077068E">
      <w:pPr>
        <w:widowControl w:val="0"/>
        <w:spacing w:line="276" w:lineRule="auto"/>
        <w:ind w:left="284"/>
        <w:jc w:val="both"/>
        <w:rPr>
          <w:rFonts w:asciiTheme="majorHAnsi" w:hAnsiTheme="majorHAnsi"/>
        </w:rPr>
      </w:pPr>
    </w:p>
    <w:p w14:paraId="707A3C4B" w14:textId="3D7E6587" w:rsidR="00810E51" w:rsidRPr="005F0145" w:rsidRDefault="00810E51" w:rsidP="005F0145">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Pr="005F0145">
        <w:rPr>
          <w:rFonts w:asciiTheme="majorHAnsi" w:hAnsiTheme="majorHAnsi"/>
        </w:rPr>
        <w:t>(BREZ SKLOPOV)</w:t>
      </w:r>
    </w:p>
    <w:p w14:paraId="17193F08" w14:textId="5E2A1F9B" w:rsidR="00302E97"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na sklope, saj predmet naročila glede na dinamiko izvajanja ter zahtevnost predmet tega ne omogoča. </w:t>
      </w:r>
      <w:r>
        <w:rPr>
          <w:rFonts w:asciiTheme="majorHAnsi" w:hAnsiTheme="majorHAnsi"/>
        </w:rPr>
        <w:t>Ponudniki morajo predložiti celovito ponudbo, ki vključuje izvedbo celotnega predmeta javnega naročila.</w:t>
      </w:r>
    </w:p>
    <w:p w14:paraId="495926FA" w14:textId="47C5210E" w:rsidR="00302E97" w:rsidRDefault="00302E97" w:rsidP="0077068E">
      <w:pPr>
        <w:widowControl w:val="0"/>
        <w:spacing w:line="276" w:lineRule="auto"/>
        <w:ind w:left="284"/>
        <w:jc w:val="both"/>
        <w:rPr>
          <w:rFonts w:asciiTheme="majorHAnsi" w:hAnsiTheme="majorHAnsi"/>
        </w:rPr>
      </w:pPr>
    </w:p>
    <w:p w14:paraId="567E5E9A" w14:textId="77777777" w:rsidR="00844FC7"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w:t>
      </w:r>
    </w:p>
    <w:p w14:paraId="6D93D45D" w14:textId="07EE0315" w:rsidR="00596BAA"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844FC7">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844FC7">
        <w:rPr>
          <w:rFonts w:asciiTheme="majorHAnsi" w:hAnsiTheme="majorHAnsi"/>
        </w:rPr>
        <w:t>0</w:t>
      </w:r>
      <w:r w:rsidR="007E77BB" w:rsidRPr="00843ED0">
        <w:rPr>
          <w:rFonts w:asciiTheme="majorHAnsi" w:hAnsiTheme="majorHAnsi"/>
        </w:rPr>
        <w:t>. členom Zakona o javnem naročanju (</w:t>
      </w:r>
      <w:r w:rsidR="00100918" w:rsidRPr="00100918">
        <w:rPr>
          <w:rFonts w:asciiTheme="majorHAnsi" w:hAnsiTheme="majorHAnsi"/>
        </w:rPr>
        <w:t xml:space="preserve">Uradni list RS, št. 91/15, 14/18, 121/21, 10/22, 74/22 – </w:t>
      </w:r>
      <w:proofErr w:type="spellStart"/>
      <w:r w:rsidR="00100918" w:rsidRPr="00100918">
        <w:rPr>
          <w:rFonts w:asciiTheme="majorHAnsi" w:hAnsiTheme="majorHAnsi"/>
        </w:rPr>
        <w:t>odl</w:t>
      </w:r>
      <w:proofErr w:type="spellEnd"/>
      <w:r w:rsidR="00100918" w:rsidRPr="00100918">
        <w:rPr>
          <w:rFonts w:asciiTheme="majorHAnsi" w:hAnsiTheme="majorHAnsi"/>
        </w:rPr>
        <w:t>. US, 100/22 – ZNUZSZS, 28/23 in 88/23 – ZOPNN-F</w:t>
      </w:r>
      <w:r w:rsidR="007E77BB" w:rsidRPr="00843ED0">
        <w:rPr>
          <w:rFonts w:asciiTheme="majorHAnsi" w:hAnsiTheme="majorHAnsi"/>
        </w:rPr>
        <w:t>; v nadaljnjem besedilu: ZJN-3).</w:t>
      </w:r>
    </w:p>
    <w:p w14:paraId="58495E44" w14:textId="77777777" w:rsidR="004A6970" w:rsidRDefault="004A6970" w:rsidP="00363994">
      <w:pPr>
        <w:widowControl w:val="0"/>
        <w:spacing w:line="276" w:lineRule="auto"/>
        <w:ind w:left="284"/>
        <w:jc w:val="both"/>
        <w:rPr>
          <w:rFonts w:asciiTheme="majorHAnsi" w:hAnsiTheme="majorHAnsi"/>
        </w:rPr>
      </w:pPr>
    </w:p>
    <w:p w14:paraId="488D6696" w14:textId="7FAF8782" w:rsidR="004A6970" w:rsidRPr="00100918" w:rsidRDefault="004A6970" w:rsidP="0010091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OGLEDU</w:t>
      </w:r>
      <w:r>
        <w:rPr>
          <w:rFonts w:asciiTheme="majorHAnsi" w:hAnsiTheme="majorHAnsi"/>
        </w:rPr>
        <w:t xml:space="preserve"> </w:t>
      </w:r>
      <w:r w:rsidRPr="00100918">
        <w:rPr>
          <w:rFonts w:asciiTheme="majorHAnsi" w:hAnsiTheme="majorHAnsi"/>
        </w:rPr>
        <w:t>(NEOBVEZEN)</w:t>
      </w:r>
    </w:p>
    <w:p w14:paraId="73A56972" w14:textId="37D65216" w:rsidR="004A6970" w:rsidRDefault="004A6970" w:rsidP="004A6970">
      <w:pPr>
        <w:widowControl w:val="0"/>
        <w:spacing w:line="276" w:lineRule="auto"/>
        <w:ind w:left="284"/>
        <w:jc w:val="both"/>
        <w:rPr>
          <w:rFonts w:asciiTheme="majorHAnsi" w:hAnsiTheme="majorHAnsi"/>
        </w:rPr>
      </w:pPr>
      <w:r>
        <w:rPr>
          <w:rFonts w:asciiTheme="majorHAnsi" w:hAnsiTheme="majorHAnsi"/>
        </w:rPr>
        <w:t xml:space="preserve">Ogled lokacije </w:t>
      </w:r>
      <w:r w:rsidR="00100918">
        <w:rPr>
          <w:rFonts w:asciiTheme="majorHAnsi" w:hAnsiTheme="majorHAnsi"/>
        </w:rPr>
        <w:t>ne bo organiziran</w:t>
      </w:r>
      <w:r>
        <w:rPr>
          <w:rFonts w:asciiTheme="majorHAnsi" w:hAnsiTheme="majorHAnsi"/>
        </w:rPr>
        <w:t>.</w:t>
      </w:r>
      <w:r w:rsidR="00100918">
        <w:rPr>
          <w:rFonts w:asciiTheme="majorHAnsi" w:hAnsiTheme="majorHAnsi"/>
        </w:rPr>
        <w:t xml:space="preserve"> </w:t>
      </w:r>
    </w:p>
    <w:p w14:paraId="2BCB3C44" w14:textId="77777777" w:rsidR="004A6970" w:rsidRDefault="004A6970" w:rsidP="004A6970">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2"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2"/>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3"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2D089D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3"/>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8EC2FA0" w14:textId="1169D755" w:rsidR="000217E8" w:rsidRDefault="000217E8" w:rsidP="000217E8">
      <w:pPr>
        <w:widowControl w:val="0"/>
        <w:spacing w:line="276" w:lineRule="auto"/>
        <w:ind w:left="284"/>
        <w:jc w:val="both"/>
        <w:rPr>
          <w:rFonts w:asciiTheme="majorHAnsi" w:hAnsiTheme="majorHAnsi"/>
        </w:rPr>
      </w:pPr>
      <w:r w:rsidRPr="000217E8">
        <w:rPr>
          <w:rFonts w:asciiTheme="majorHAnsi" w:hAnsiTheme="majorHAnsi"/>
        </w:rPr>
        <w:t xml:space="preserve">Ponudnik mora predložiti zavarovanje za resnost ponudbe, </w:t>
      </w:r>
      <w:r>
        <w:rPr>
          <w:rFonts w:asciiTheme="majorHAnsi" w:hAnsiTheme="majorHAnsi"/>
        </w:rPr>
        <w:t xml:space="preserve">ki mora biti skladno z </w:t>
      </w:r>
      <w:r w:rsidRPr="000217E8">
        <w:rPr>
          <w:rFonts w:asciiTheme="majorHAnsi" w:hAnsiTheme="majorHAnsi"/>
        </w:rPr>
        <w:t>zahtevami, navedenimi v nadaljevanju.</w:t>
      </w:r>
    </w:p>
    <w:p w14:paraId="2476977F" w14:textId="749E9EC7" w:rsidR="0089238F" w:rsidRDefault="0089238F" w:rsidP="000217E8">
      <w:pPr>
        <w:widowControl w:val="0"/>
        <w:spacing w:line="276" w:lineRule="auto"/>
        <w:ind w:left="284"/>
        <w:jc w:val="both"/>
        <w:rPr>
          <w:rFonts w:asciiTheme="majorHAnsi" w:hAnsiTheme="majorHAnsi"/>
        </w:rPr>
      </w:pPr>
    </w:p>
    <w:p w14:paraId="5FA8CD4D" w14:textId="77777777" w:rsidR="0089238F" w:rsidRPr="002464A9" w:rsidRDefault="0089238F" w:rsidP="0089238F">
      <w:pPr>
        <w:widowControl w:val="0"/>
        <w:spacing w:line="276" w:lineRule="auto"/>
        <w:ind w:left="284"/>
        <w:jc w:val="both"/>
        <w:rPr>
          <w:rFonts w:asciiTheme="majorHAnsi" w:hAnsiTheme="majorHAnsi"/>
        </w:rPr>
      </w:pPr>
      <w:r w:rsidRPr="002464A9">
        <w:rPr>
          <w:rFonts w:asciiTheme="majorHAnsi" w:hAnsiTheme="majorHAnsi"/>
        </w:rPr>
        <w:t>Naročnik si pridržuje pravico unovčiti zavarovanje za resnost ponudbe v primerih:</w:t>
      </w:r>
    </w:p>
    <w:p w14:paraId="69D8DAA3"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umakn</w:t>
      </w:r>
      <w:r>
        <w:rPr>
          <w:rFonts w:asciiTheme="majorHAnsi" w:eastAsia="Trebuchet MS" w:hAnsiTheme="majorHAnsi"/>
        </w:rPr>
        <w:t>e</w:t>
      </w:r>
      <w:r w:rsidRPr="002464A9">
        <w:rPr>
          <w:rFonts w:asciiTheme="majorHAnsi" w:eastAsia="Trebuchet MS" w:hAnsiTheme="majorHAnsi"/>
        </w:rPr>
        <w:t xml:space="preserve"> ponudbo po poteku roka za prejem ponudb ali nedopustno spremeni ponudbo v času njene veljavnosti; ali</w:t>
      </w:r>
    </w:p>
    <w:p w14:paraId="3F488CFC"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 xml:space="preserve">na poziv </w:t>
      </w:r>
      <w:r>
        <w:rPr>
          <w:rFonts w:asciiTheme="majorHAnsi" w:eastAsia="Trebuchet MS" w:hAnsiTheme="majorHAnsi"/>
        </w:rPr>
        <w:t>naročnika</w:t>
      </w:r>
      <w:r w:rsidRPr="002464A9">
        <w:rPr>
          <w:rFonts w:asciiTheme="majorHAnsi" w:eastAsia="Trebuchet MS" w:hAnsiTheme="majorHAnsi"/>
        </w:rPr>
        <w:t xml:space="preserve"> n</w:t>
      </w:r>
      <w:r>
        <w:rPr>
          <w:rFonts w:asciiTheme="majorHAnsi" w:eastAsia="Trebuchet MS" w:hAnsiTheme="majorHAnsi"/>
        </w:rPr>
        <w:t>e</w:t>
      </w:r>
      <w:r w:rsidRPr="002464A9">
        <w:rPr>
          <w:rFonts w:asciiTheme="majorHAnsi" w:eastAsia="Trebuchet MS" w:hAnsiTheme="majorHAnsi"/>
        </w:rPr>
        <w:t xml:space="preserve"> podpi</w:t>
      </w:r>
      <w:r>
        <w:rPr>
          <w:rFonts w:asciiTheme="majorHAnsi" w:eastAsia="Trebuchet MS" w:hAnsiTheme="majorHAnsi"/>
        </w:rPr>
        <w:t>še</w:t>
      </w:r>
      <w:r w:rsidRPr="002464A9">
        <w:rPr>
          <w:rFonts w:asciiTheme="majorHAnsi" w:eastAsia="Trebuchet MS" w:hAnsiTheme="majorHAnsi"/>
        </w:rPr>
        <w:t xml:space="preserve"> pogodbe; ali</w:t>
      </w:r>
    </w:p>
    <w:p w14:paraId="5D557D5B" w14:textId="77777777" w:rsidR="0089238F" w:rsidRDefault="0089238F" w:rsidP="0089238F">
      <w:pPr>
        <w:numPr>
          <w:ilvl w:val="0"/>
          <w:numId w:val="29"/>
        </w:numPr>
        <w:tabs>
          <w:tab w:val="left" w:pos="1000"/>
        </w:tabs>
        <w:spacing w:line="276" w:lineRule="auto"/>
        <w:ind w:left="1000" w:right="20" w:hanging="362"/>
        <w:jc w:val="both"/>
        <w:rPr>
          <w:rFonts w:asciiTheme="majorHAnsi" w:hAnsiTheme="majorHAnsi"/>
        </w:rPr>
      </w:pPr>
      <w:r w:rsidRPr="002464A9">
        <w:rPr>
          <w:rFonts w:asciiTheme="majorHAnsi" w:eastAsia="Trebuchet MS" w:hAnsiTheme="majorHAnsi"/>
        </w:rPr>
        <w:t xml:space="preserve">izbrani </w:t>
      </w:r>
      <w:r>
        <w:rPr>
          <w:rFonts w:asciiTheme="majorHAnsi" w:eastAsia="Trebuchet MS" w:hAnsiTheme="majorHAnsi"/>
        </w:rPr>
        <w:t xml:space="preserve">ponudnik </w:t>
      </w:r>
      <w:r w:rsidRPr="002464A9">
        <w:rPr>
          <w:rFonts w:asciiTheme="majorHAnsi" w:eastAsia="Trebuchet MS" w:hAnsiTheme="majorHAnsi"/>
        </w:rPr>
        <w:t>n</w:t>
      </w:r>
      <w:r>
        <w:rPr>
          <w:rFonts w:asciiTheme="majorHAnsi" w:eastAsia="Trebuchet MS" w:hAnsiTheme="majorHAnsi"/>
        </w:rPr>
        <w:t>e</w:t>
      </w:r>
      <w:r w:rsidRPr="002464A9">
        <w:rPr>
          <w:rFonts w:asciiTheme="majorHAnsi" w:eastAsia="Trebuchet MS" w:hAnsiTheme="majorHAnsi"/>
        </w:rPr>
        <w:t xml:space="preserve"> predloži zavarovanja za dobro izvedbo</w:t>
      </w:r>
      <w:r w:rsidRPr="002464A9">
        <w:rPr>
          <w:rFonts w:asciiTheme="majorHAnsi" w:hAnsiTheme="majorHAnsi"/>
        </w:rPr>
        <w:t xml:space="preserve"> pogodbenih obveznosti v skladu </w:t>
      </w:r>
      <w:r>
        <w:rPr>
          <w:rFonts w:asciiTheme="majorHAnsi" w:hAnsiTheme="majorHAnsi"/>
        </w:rPr>
        <w:t>z določili pogodbe o izvedbi javnega naročila.</w:t>
      </w:r>
    </w:p>
    <w:p w14:paraId="043E289D" w14:textId="77777777" w:rsidR="0089238F" w:rsidRPr="000217E8" w:rsidRDefault="0089238F" w:rsidP="000217E8">
      <w:pPr>
        <w:widowControl w:val="0"/>
        <w:spacing w:line="276" w:lineRule="auto"/>
        <w:ind w:left="284"/>
        <w:jc w:val="both"/>
        <w:rPr>
          <w:rFonts w:asciiTheme="majorHAnsi" w:hAnsiTheme="majorHAnsi"/>
        </w:rPr>
      </w:pPr>
    </w:p>
    <w:p w14:paraId="759F7C85" w14:textId="0768BE58" w:rsidR="002464A9" w:rsidRDefault="002464A9" w:rsidP="000217E8">
      <w:pPr>
        <w:widowControl w:val="0"/>
        <w:spacing w:line="276" w:lineRule="auto"/>
        <w:ind w:left="284"/>
        <w:jc w:val="both"/>
        <w:rPr>
          <w:rFonts w:asciiTheme="majorHAnsi" w:hAnsiTheme="majorHAnsi"/>
        </w:rPr>
      </w:pPr>
    </w:p>
    <w:p w14:paraId="605CDA6D" w14:textId="51744DE2" w:rsidR="000217E8" w:rsidRPr="002464A9" w:rsidRDefault="002464A9" w:rsidP="000217E8">
      <w:pPr>
        <w:widowControl w:val="0"/>
        <w:spacing w:line="276" w:lineRule="auto"/>
        <w:ind w:left="284"/>
        <w:jc w:val="both"/>
        <w:rPr>
          <w:rFonts w:asciiTheme="majorHAnsi" w:hAnsiTheme="majorHAnsi"/>
          <w:b/>
          <w:bCs/>
          <w:color w:val="008080"/>
          <w:u w:val="single"/>
        </w:rPr>
      </w:pPr>
      <w:r w:rsidRPr="002464A9">
        <w:rPr>
          <w:rFonts w:asciiTheme="majorHAnsi" w:hAnsiTheme="majorHAnsi"/>
          <w:b/>
          <w:bCs/>
          <w:color w:val="008080"/>
          <w:u w:val="single"/>
        </w:rPr>
        <w:t>MENICA</w:t>
      </w:r>
      <w:r>
        <w:rPr>
          <w:rFonts w:asciiTheme="majorHAnsi" w:hAnsiTheme="majorHAnsi"/>
          <w:b/>
          <w:bCs/>
          <w:color w:val="008080"/>
          <w:u w:val="single"/>
        </w:rPr>
        <w:t>:</w:t>
      </w:r>
    </w:p>
    <w:p w14:paraId="74FF5FF3" w14:textId="18811283" w:rsidR="002464A9" w:rsidRDefault="000217E8" w:rsidP="000217E8">
      <w:pPr>
        <w:widowControl w:val="0"/>
        <w:spacing w:line="276" w:lineRule="auto"/>
        <w:ind w:left="284"/>
        <w:jc w:val="both"/>
        <w:rPr>
          <w:rFonts w:asciiTheme="majorHAnsi" w:hAnsiTheme="majorHAnsi"/>
        </w:rPr>
      </w:pPr>
      <w:r w:rsidRPr="000217E8">
        <w:rPr>
          <w:rFonts w:asciiTheme="majorHAnsi" w:hAnsiTheme="majorHAnsi"/>
        </w:rPr>
        <w:t xml:space="preserve">Ponudnik mora do roka za oddajo ponudb za vsak sklop, za katerega oddaja ponudbo, priložiti podpisano </w:t>
      </w:r>
      <w:r w:rsidRPr="00C60246">
        <w:rPr>
          <w:rFonts w:asciiTheme="majorHAnsi" w:hAnsiTheme="majorHAnsi"/>
          <w:b/>
          <w:bCs/>
        </w:rPr>
        <w:t>bianco menico za resnost ponudbe z izpolnjenim in podpisanim pooblastilom za njeno izpolnitev</w:t>
      </w:r>
      <w:r w:rsidR="002464A9">
        <w:rPr>
          <w:rFonts w:asciiTheme="majorHAnsi" w:hAnsiTheme="majorHAnsi"/>
        </w:rPr>
        <w:t xml:space="preserve">.  </w:t>
      </w:r>
      <w:r w:rsidR="002464A9" w:rsidRPr="000217E8">
        <w:rPr>
          <w:rFonts w:asciiTheme="majorHAnsi" w:hAnsiTheme="majorHAnsi"/>
        </w:rPr>
        <w:t xml:space="preserve">V primeru, da ponudnik oddaja ponudbo za </w:t>
      </w:r>
      <w:r w:rsidR="002464A9">
        <w:rPr>
          <w:rFonts w:asciiTheme="majorHAnsi" w:hAnsiTheme="majorHAnsi"/>
        </w:rPr>
        <w:t>oba</w:t>
      </w:r>
      <w:r w:rsidR="002464A9" w:rsidRPr="000217E8">
        <w:rPr>
          <w:rFonts w:asciiTheme="majorHAnsi" w:hAnsiTheme="majorHAnsi"/>
        </w:rPr>
        <w:t xml:space="preserve"> sklopa, mora predložiti dve podpisani bianco menic</w:t>
      </w:r>
      <w:r w:rsidR="002464A9">
        <w:rPr>
          <w:rFonts w:asciiTheme="majorHAnsi" w:hAnsiTheme="majorHAnsi"/>
        </w:rPr>
        <w:t>i, vsaka v zahtevani višini in z zahtevano veljavnostjo:</w:t>
      </w:r>
    </w:p>
    <w:p w14:paraId="7507E535" w14:textId="10810BAD" w:rsidR="002464A9" w:rsidRPr="0066095B" w:rsidRDefault="002464A9" w:rsidP="002464A9">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zahtevana veljavnost z</w:t>
      </w:r>
      <w:r w:rsidRPr="002464A9">
        <w:rPr>
          <w:rFonts w:asciiTheme="majorHAnsi" w:eastAsia="Trebuchet MS" w:hAnsiTheme="majorHAnsi"/>
        </w:rPr>
        <w:t>avarovanj</w:t>
      </w:r>
      <w:r>
        <w:rPr>
          <w:rFonts w:asciiTheme="majorHAnsi" w:eastAsia="Trebuchet MS" w:hAnsiTheme="majorHAnsi"/>
        </w:rPr>
        <w:t>a</w:t>
      </w:r>
      <w:r w:rsidRPr="002464A9">
        <w:rPr>
          <w:rFonts w:asciiTheme="majorHAnsi" w:eastAsia="Trebuchet MS" w:hAnsiTheme="majorHAnsi"/>
        </w:rPr>
        <w:t xml:space="preserve"> za resnost ponudbe:</w:t>
      </w:r>
      <w:r w:rsidR="000217E8" w:rsidRPr="002464A9">
        <w:rPr>
          <w:rFonts w:asciiTheme="majorHAnsi" w:eastAsia="Trebuchet MS" w:hAnsiTheme="majorHAnsi"/>
        </w:rPr>
        <w:t xml:space="preserve"> </w:t>
      </w:r>
      <w:r w:rsidRPr="0066095B">
        <w:rPr>
          <w:rFonts w:asciiTheme="majorHAnsi" w:eastAsia="Trebuchet MS" w:hAnsiTheme="majorHAnsi"/>
          <w:bCs/>
        </w:rPr>
        <w:t xml:space="preserve">do </w:t>
      </w:r>
      <w:r w:rsidR="0066095B" w:rsidRPr="0066095B">
        <w:rPr>
          <w:rFonts w:asciiTheme="majorHAnsi" w:eastAsia="Trebuchet MS" w:hAnsiTheme="majorHAnsi"/>
          <w:bCs/>
        </w:rPr>
        <w:t>31. 12. 2023</w:t>
      </w:r>
    </w:p>
    <w:p w14:paraId="0B2057DB" w14:textId="0F04DB31" w:rsidR="002464A9" w:rsidRPr="0066095B" w:rsidRDefault="002464A9" w:rsidP="002464A9">
      <w:pPr>
        <w:numPr>
          <w:ilvl w:val="0"/>
          <w:numId w:val="29"/>
        </w:numPr>
        <w:tabs>
          <w:tab w:val="left" w:pos="1000"/>
        </w:tabs>
        <w:spacing w:line="276" w:lineRule="auto"/>
        <w:ind w:left="1000" w:right="20" w:hanging="362"/>
        <w:jc w:val="both"/>
        <w:rPr>
          <w:rFonts w:asciiTheme="majorHAnsi" w:eastAsia="Trebuchet MS" w:hAnsiTheme="majorHAnsi"/>
        </w:rPr>
      </w:pPr>
      <w:r w:rsidRPr="0066095B">
        <w:rPr>
          <w:rFonts w:asciiTheme="majorHAnsi" w:eastAsia="Trebuchet MS" w:hAnsiTheme="majorHAnsi"/>
        </w:rPr>
        <w:t>z</w:t>
      </w:r>
      <w:r w:rsidR="0066095B" w:rsidRPr="0066095B">
        <w:rPr>
          <w:rFonts w:asciiTheme="majorHAnsi" w:eastAsia="Trebuchet MS" w:hAnsiTheme="majorHAnsi"/>
        </w:rPr>
        <w:t xml:space="preserve">ahtevana višina zavarovanja: 1.000,00 </w:t>
      </w:r>
      <w:r w:rsidR="000217E8" w:rsidRPr="0066095B">
        <w:rPr>
          <w:rFonts w:asciiTheme="majorHAnsi" w:eastAsia="Trebuchet MS" w:hAnsiTheme="majorHAnsi"/>
          <w:bCs/>
        </w:rPr>
        <w:t>EUR</w:t>
      </w:r>
      <w:r w:rsidR="000217E8" w:rsidRPr="0066095B">
        <w:rPr>
          <w:rFonts w:asciiTheme="majorHAnsi" w:eastAsia="Trebuchet MS" w:hAnsiTheme="majorHAnsi"/>
        </w:rPr>
        <w:t>.</w:t>
      </w:r>
    </w:p>
    <w:p w14:paraId="452DC5D3" w14:textId="77777777" w:rsidR="002464A9" w:rsidRDefault="002464A9" w:rsidP="000217E8">
      <w:pPr>
        <w:widowControl w:val="0"/>
        <w:spacing w:line="276" w:lineRule="auto"/>
        <w:ind w:left="284"/>
        <w:jc w:val="both"/>
        <w:rPr>
          <w:rFonts w:asciiTheme="majorHAnsi" w:hAnsiTheme="majorHAnsi"/>
        </w:rPr>
      </w:pPr>
    </w:p>
    <w:p w14:paraId="4A0BC1A5" w14:textId="2564BCA2" w:rsidR="000217E8" w:rsidRPr="000217E8" w:rsidRDefault="000217E8" w:rsidP="000217E8">
      <w:pPr>
        <w:widowControl w:val="0"/>
        <w:spacing w:line="276" w:lineRule="auto"/>
        <w:ind w:left="284"/>
        <w:jc w:val="both"/>
        <w:rPr>
          <w:rFonts w:asciiTheme="majorHAnsi" w:hAnsiTheme="majorHAnsi"/>
        </w:rPr>
      </w:pPr>
      <w:r w:rsidRPr="000217E8">
        <w:rPr>
          <w:rFonts w:asciiTheme="majorHAnsi" w:hAnsiTheme="majorHAnsi"/>
        </w:rPr>
        <w:t xml:space="preserve"> V primeru partnerske ponudbe je zahtevano eno finančno zavarovanje za resnost ponudbe, ne glede na število partnerjev.</w:t>
      </w:r>
    </w:p>
    <w:p w14:paraId="4010B786" w14:textId="77777777" w:rsidR="000217E8" w:rsidRPr="000217E8" w:rsidRDefault="000217E8" w:rsidP="000217E8">
      <w:pPr>
        <w:widowControl w:val="0"/>
        <w:spacing w:line="276" w:lineRule="auto"/>
        <w:ind w:left="284"/>
        <w:jc w:val="both"/>
        <w:rPr>
          <w:rFonts w:asciiTheme="majorHAnsi" w:hAnsiTheme="majorHAnsi"/>
        </w:rPr>
      </w:pPr>
    </w:p>
    <w:p w14:paraId="5C5D6EB0" w14:textId="24A55098" w:rsidR="000217E8" w:rsidRPr="00C60246" w:rsidRDefault="000217E8" w:rsidP="000217E8">
      <w:pPr>
        <w:widowControl w:val="0"/>
        <w:spacing w:line="276" w:lineRule="auto"/>
        <w:ind w:left="284"/>
        <w:jc w:val="both"/>
        <w:rPr>
          <w:rFonts w:asciiTheme="majorHAnsi" w:hAnsiTheme="majorHAnsi"/>
          <w:b/>
          <w:bCs/>
        </w:rPr>
      </w:pPr>
      <w:r w:rsidRPr="000217E8">
        <w:rPr>
          <w:rFonts w:asciiTheme="majorHAnsi" w:hAnsiTheme="majorHAnsi"/>
        </w:rPr>
        <w:t xml:space="preserve">Original podpisana/-i bianco menica/-i za resnost ponudbe z izpolnjenim in podpisanim pooblastilom za njeno izpolnitev, ki je skladen z vzorcem iz razpisne dokumentacije, je ponudnik dolžan predložiti najkasneje do roka za oddajo ponudb in sicer </w:t>
      </w:r>
      <w:r w:rsidRPr="00C60246">
        <w:rPr>
          <w:rFonts w:asciiTheme="majorHAnsi" w:hAnsiTheme="majorHAnsi"/>
          <w:b/>
          <w:bCs/>
        </w:rPr>
        <w:t xml:space="preserve">osebno v zaprti ovojnici ali priporočeno po pošti na naslov: </w:t>
      </w:r>
    </w:p>
    <w:p w14:paraId="076C3C12" w14:textId="77777777" w:rsidR="000217E8" w:rsidRPr="00C60246" w:rsidRDefault="000217E8" w:rsidP="000217E8">
      <w:pPr>
        <w:widowControl w:val="0"/>
        <w:spacing w:line="276" w:lineRule="auto"/>
        <w:ind w:left="284"/>
        <w:jc w:val="both"/>
        <w:rPr>
          <w:rFonts w:asciiTheme="majorHAnsi" w:hAnsiTheme="majorHAnsi"/>
          <w:b/>
          <w:bCs/>
        </w:rPr>
      </w:pPr>
    </w:p>
    <w:p w14:paraId="5E4921C1" w14:textId="4F30214B" w:rsidR="000217E8" w:rsidRPr="00C60246" w:rsidRDefault="000217E8" w:rsidP="000217E8">
      <w:pPr>
        <w:widowControl w:val="0"/>
        <w:spacing w:line="276" w:lineRule="auto"/>
        <w:ind w:left="284"/>
        <w:jc w:val="both"/>
        <w:rPr>
          <w:rFonts w:asciiTheme="majorHAnsi" w:hAnsiTheme="majorHAnsi"/>
          <w:b/>
          <w:bCs/>
        </w:rPr>
      </w:pPr>
      <w:r w:rsidRPr="00C60246">
        <w:rPr>
          <w:rFonts w:asciiTheme="majorHAnsi" w:hAnsiTheme="majorHAnsi"/>
          <w:b/>
          <w:bCs/>
        </w:rPr>
        <w:t xml:space="preserve">OBČINA </w:t>
      </w:r>
      <w:r w:rsidR="00100918">
        <w:rPr>
          <w:rFonts w:asciiTheme="majorHAnsi" w:eastAsia="Trebuchet MS" w:hAnsiTheme="majorHAnsi"/>
          <w:b/>
          <w:bCs/>
        </w:rPr>
        <w:t>PIRAN</w:t>
      </w:r>
    </w:p>
    <w:p w14:paraId="34C725CB" w14:textId="05F1318D" w:rsidR="00FC0A4E" w:rsidRDefault="00100918" w:rsidP="000217E8">
      <w:pPr>
        <w:widowControl w:val="0"/>
        <w:spacing w:line="276" w:lineRule="auto"/>
        <w:ind w:left="284"/>
        <w:jc w:val="both"/>
        <w:rPr>
          <w:rFonts w:asciiTheme="majorHAnsi" w:eastAsia="Trebuchet MS" w:hAnsiTheme="majorHAnsi"/>
          <w:b/>
          <w:bCs/>
        </w:rPr>
      </w:pPr>
      <w:r>
        <w:rPr>
          <w:rFonts w:asciiTheme="majorHAnsi" w:eastAsia="Trebuchet MS" w:hAnsiTheme="majorHAnsi"/>
          <w:b/>
          <w:bCs/>
        </w:rPr>
        <w:t>Tartinijev trg 2</w:t>
      </w:r>
    </w:p>
    <w:p w14:paraId="7A4A59AD" w14:textId="140DB22B" w:rsidR="000217E8" w:rsidRDefault="00100918" w:rsidP="000217E8">
      <w:pPr>
        <w:widowControl w:val="0"/>
        <w:spacing w:line="276" w:lineRule="auto"/>
        <w:ind w:left="284"/>
        <w:jc w:val="both"/>
        <w:rPr>
          <w:rFonts w:asciiTheme="majorHAnsi" w:eastAsia="Trebuchet MS" w:hAnsiTheme="majorHAnsi"/>
          <w:b/>
          <w:bCs/>
        </w:rPr>
      </w:pPr>
      <w:r>
        <w:rPr>
          <w:rFonts w:asciiTheme="majorHAnsi" w:eastAsia="Trebuchet MS" w:hAnsiTheme="majorHAnsi"/>
          <w:b/>
          <w:bCs/>
        </w:rPr>
        <w:t>6330 Piran</w:t>
      </w:r>
    </w:p>
    <w:p w14:paraId="2AFDCF4C" w14:textId="77777777" w:rsidR="00FC0A4E" w:rsidRPr="00C60246" w:rsidRDefault="00FC0A4E" w:rsidP="000217E8">
      <w:pPr>
        <w:widowControl w:val="0"/>
        <w:spacing w:line="276" w:lineRule="auto"/>
        <w:ind w:left="284"/>
        <w:jc w:val="both"/>
        <w:rPr>
          <w:rFonts w:asciiTheme="majorHAnsi" w:hAnsiTheme="majorHAnsi"/>
          <w:b/>
          <w:bCs/>
        </w:rPr>
      </w:pPr>
    </w:p>
    <w:p w14:paraId="4BC91791" w14:textId="115F30E5" w:rsidR="000217E8" w:rsidRDefault="000217E8" w:rsidP="000217E8">
      <w:pPr>
        <w:widowControl w:val="0"/>
        <w:spacing w:line="276" w:lineRule="auto"/>
        <w:ind w:left="284"/>
        <w:jc w:val="both"/>
        <w:rPr>
          <w:rFonts w:asciiTheme="majorHAnsi" w:hAnsiTheme="majorHAnsi"/>
        </w:rPr>
      </w:pPr>
      <w:r w:rsidRPr="000217E8">
        <w:rPr>
          <w:rFonts w:asciiTheme="majorHAnsi" w:hAnsiTheme="majorHAnsi"/>
        </w:rPr>
        <w:t>Naročnik bo kot nedopustno, brez možnosti dopolnitve ponudbe, zavrnil ponudbo pri kateri bo ponudnik predložil nepodpisano, preluknjajo, prečrtano ali drugače poškodovano bianco menico ali slednje ne bo predložil skladno s točko.</w:t>
      </w:r>
    </w:p>
    <w:p w14:paraId="7D6930A3" w14:textId="77777777" w:rsidR="00FC0A4E" w:rsidRDefault="00FC0A4E" w:rsidP="00FC0A4E">
      <w:pPr>
        <w:widowControl w:val="0"/>
        <w:spacing w:line="276" w:lineRule="auto"/>
        <w:ind w:left="284"/>
        <w:jc w:val="both"/>
        <w:rPr>
          <w:rFonts w:asciiTheme="majorHAnsi" w:hAnsiTheme="majorHAnsi"/>
        </w:rPr>
      </w:pPr>
    </w:p>
    <w:p w14:paraId="2CC28751" w14:textId="4089B172" w:rsidR="00FC0A4E" w:rsidRPr="002464A9" w:rsidRDefault="00FC0A4E" w:rsidP="00FC0A4E">
      <w:pPr>
        <w:widowControl w:val="0"/>
        <w:spacing w:line="276" w:lineRule="auto"/>
        <w:ind w:left="284"/>
        <w:jc w:val="both"/>
        <w:rPr>
          <w:rFonts w:asciiTheme="majorHAnsi" w:hAnsiTheme="majorHAnsi"/>
        </w:rPr>
      </w:pPr>
      <w:r w:rsidRPr="002464A9">
        <w:rPr>
          <w:rFonts w:asciiTheme="majorHAnsi" w:hAnsiTheme="majorHAnsi"/>
        </w:rPr>
        <w:t>Naročnik si pridržuje pravico unovčiti zavarovanje za resnost ponudbe v primerih:</w:t>
      </w:r>
    </w:p>
    <w:p w14:paraId="3DCDFB27" w14:textId="77777777"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umakn</w:t>
      </w:r>
      <w:r>
        <w:rPr>
          <w:rFonts w:asciiTheme="majorHAnsi" w:eastAsia="Trebuchet MS" w:hAnsiTheme="majorHAnsi"/>
        </w:rPr>
        <w:t>e</w:t>
      </w:r>
      <w:r w:rsidRPr="002464A9">
        <w:rPr>
          <w:rFonts w:asciiTheme="majorHAnsi" w:eastAsia="Trebuchet MS" w:hAnsiTheme="majorHAnsi"/>
        </w:rPr>
        <w:t xml:space="preserve"> ponudbo po poteku roka za prejem ponudb ali nedopustno spremeni ponudbo v času njene veljavnosti; ali</w:t>
      </w:r>
    </w:p>
    <w:p w14:paraId="2228E102" w14:textId="77777777"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 xml:space="preserve">na poziv </w:t>
      </w:r>
      <w:r>
        <w:rPr>
          <w:rFonts w:asciiTheme="majorHAnsi" w:eastAsia="Trebuchet MS" w:hAnsiTheme="majorHAnsi"/>
        </w:rPr>
        <w:t>naročnika</w:t>
      </w:r>
      <w:r w:rsidRPr="002464A9">
        <w:rPr>
          <w:rFonts w:asciiTheme="majorHAnsi" w:eastAsia="Trebuchet MS" w:hAnsiTheme="majorHAnsi"/>
        </w:rPr>
        <w:t xml:space="preserve"> n</w:t>
      </w:r>
      <w:r>
        <w:rPr>
          <w:rFonts w:asciiTheme="majorHAnsi" w:eastAsia="Trebuchet MS" w:hAnsiTheme="majorHAnsi"/>
        </w:rPr>
        <w:t>e</w:t>
      </w:r>
      <w:r w:rsidRPr="002464A9">
        <w:rPr>
          <w:rFonts w:asciiTheme="majorHAnsi" w:eastAsia="Trebuchet MS" w:hAnsiTheme="majorHAnsi"/>
        </w:rPr>
        <w:t xml:space="preserve"> podpi</w:t>
      </w:r>
      <w:r>
        <w:rPr>
          <w:rFonts w:asciiTheme="majorHAnsi" w:eastAsia="Trebuchet MS" w:hAnsiTheme="majorHAnsi"/>
        </w:rPr>
        <w:t>še</w:t>
      </w:r>
      <w:r w:rsidRPr="002464A9">
        <w:rPr>
          <w:rFonts w:asciiTheme="majorHAnsi" w:eastAsia="Trebuchet MS" w:hAnsiTheme="majorHAnsi"/>
        </w:rPr>
        <w:t xml:space="preserve"> pogodbe; ali</w:t>
      </w:r>
    </w:p>
    <w:p w14:paraId="154CDB67" w14:textId="77777777" w:rsidR="00FC0A4E" w:rsidRDefault="00FC0A4E" w:rsidP="00FC0A4E">
      <w:pPr>
        <w:numPr>
          <w:ilvl w:val="0"/>
          <w:numId w:val="29"/>
        </w:numPr>
        <w:tabs>
          <w:tab w:val="left" w:pos="1000"/>
        </w:tabs>
        <w:spacing w:line="276" w:lineRule="auto"/>
        <w:ind w:left="1000" w:right="20" w:hanging="362"/>
        <w:jc w:val="both"/>
        <w:rPr>
          <w:rFonts w:asciiTheme="majorHAnsi" w:hAnsiTheme="majorHAnsi"/>
        </w:rPr>
      </w:pPr>
      <w:r w:rsidRPr="002464A9">
        <w:rPr>
          <w:rFonts w:asciiTheme="majorHAnsi" w:eastAsia="Trebuchet MS" w:hAnsiTheme="majorHAnsi"/>
        </w:rPr>
        <w:t xml:space="preserve">izbrani </w:t>
      </w:r>
      <w:r>
        <w:rPr>
          <w:rFonts w:asciiTheme="majorHAnsi" w:eastAsia="Trebuchet MS" w:hAnsiTheme="majorHAnsi"/>
        </w:rPr>
        <w:t xml:space="preserve">ponudnik </w:t>
      </w:r>
      <w:r w:rsidRPr="002464A9">
        <w:rPr>
          <w:rFonts w:asciiTheme="majorHAnsi" w:eastAsia="Trebuchet MS" w:hAnsiTheme="majorHAnsi"/>
        </w:rPr>
        <w:t>n</w:t>
      </w:r>
      <w:r>
        <w:rPr>
          <w:rFonts w:asciiTheme="majorHAnsi" w:eastAsia="Trebuchet MS" w:hAnsiTheme="majorHAnsi"/>
        </w:rPr>
        <w:t>e</w:t>
      </w:r>
      <w:r w:rsidRPr="002464A9">
        <w:rPr>
          <w:rFonts w:asciiTheme="majorHAnsi" w:eastAsia="Trebuchet MS" w:hAnsiTheme="majorHAnsi"/>
        </w:rPr>
        <w:t xml:space="preserve"> predloži zavarovanja za dobro izvedbo</w:t>
      </w:r>
      <w:r w:rsidRPr="002464A9">
        <w:rPr>
          <w:rFonts w:asciiTheme="majorHAnsi" w:hAnsiTheme="majorHAnsi"/>
        </w:rPr>
        <w:t xml:space="preserve"> pogodbenih obveznosti v skladu </w:t>
      </w:r>
      <w:r>
        <w:rPr>
          <w:rFonts w:asciiTheme="majorHAnsi" w:hAnsiTheme="majorHAnsi"/>
        </w:rPr>
        <w:t>z določili pogodbe o izvedbi javnega naročila.</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bookmarkStart w:id="4" w:name="_Hlk57234968"/>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4CD94988" w14:textId="77777777" w:rsidR="003B0428" w:rsidRPr="003B0428" w:rsidRDefault="003B0428" w:rsidP="003B0428">
      <w:pPr>
        <w:widowControl w:val="0"/>
        <w:spacing w:line="276" w:lineRule="auto"/>
        <w:ind w:left="284"/>
        <w:jc w:val="both"/>
        <w:rPr>
          <w:rFonts w:asciiTheme="majorHAnsi" w:hAnsiTheme="majorHAnsi"/>
        </w:rPr>
      </w:pPr>
      <w:r w:rsidRPr="003B0428">
        <w:rPr>
          <w:rFonts w:asciiTheme="majorHAnsi" w:hAnsiTheme="majorHAnsi"/>
        </w:rPr>
        <w:t>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pooblastilo za podpis ponudbe (na lastnem obrazcu), iz katerega je razvidno, da je na dan oddaje ponudbe ta oseba imela pooblastilo za podpis ponudbe. Pooblastilo je lahko splošno ali izdano za predmetni postopek.</w:t>
      </w:r>
    </w:p>
    <w:p w14:paraId="46E6B2D5" w14:textId="77777777" w:rsidR="003B0428" w:rsidRPr="003B0428" w:rsidRDefault="003B0428" w:rsidP="003B0428">
      <w:pPr>
        <w:widowControl w:val="0"/>
        <w:spacing w:line="276" w:lineRule="auto"/>
        <w:ind w:left="284"/>
        <w:jc w:val="both"/>
        <w:rPr>
          <w:rFonts w:asciiTheme="majorHAnsi" w:hAnsiTheme="majorHAnsi"/>
        </w:rPr>
      </w:pPr>
      <w:r w:rsidRPr="003B0428">
        <w:rPr>
          <w:rFonts w:asciiTheme="majorHAnsi" w:hAnsiTheme="majorHAnsi"/>
        </w:rPr>
        <w:t xml:space="preserve"> </w:t>
      </w:r>
    </w:p>
    <w:p w14:paraId="1B6779B6" w14:textId="58313F0E" w:rsidR="003B0428" w:rsidRPr="003B0428" w:rsidRDefault="003B0428" w:rsidP="003B0428">
      <w:pPr>
        <w:widowControl w:val="0"/>
        <w:spacing w:line="276" w:lineRule="auto"/>
        <w:ind w:left="284"/>
        <w:jc w:val="both"/>
        <w:rPr>
          <w:rFonts w:asciiTheme="majorHAnsi" w:hAnsiTheme="majorHAnsi"/>
        </w:rPr>
      </w:pPr>
      <w:r w:rsidRPr="003B0428">
        <w:rPr>
          <w:rFonts w:asciiTheme="majorHAnsi" w:hAnsiTheme="majorHAnsi"/>
        </w:rPr>
        <w:t>Zaželeno je, da ponudniki obrazce, ki so del dokumentacije v zvezi z oddajo javnega naročila, kadar ni pri posameznem pogoju oz. za posamezni obrazec izrecno zahtevano drugače, pripravijo izvirno v elektronski obliki in jih v strojno berljivi obliki (npr. format .</w:t>
      </w:r>
      <w:proofErr w:type="spellStart"/>
      <w:r w:rsidRPr="003B0428">
        <w:rPr>
          <w:rFonts w:asciiTheme="majorHAnsi" w:hAnsiTheme="majorHAnsi"/>
        </w:rPr>
        <w:t>docx</w:t>
      </w:r>
      <w:proofErr w:type="spellEnd"/>
      <w:r w:rsidRPr="003B0428">
        <w:rPr>
          <w:rFonts w:asciiTheme="majorHAnsi" w:hAnsiTheme="majorHAnsi"/>
        </w:rPr>
        <w:t>, .</w:t>
      </w:r>
      <w:proofErr w:type="spellStart"/>
      <w:r w:rsidRPr="003B0428">
        <w:rPr>
          <w:rFonts w:asciiTheme="majorHAnsi" w:hAnsiTheme="majorHAnsi"/>
        </w:rPr>
        <w:t>xlsx</w:t>
      </w:r>
      <w:proofErr w:type="spellEnd"/>
      <w:r w:rsidRPr="003B0428">
        <w:rPr>
          <w:rFonts w:asciiTheme="majorHAnsi" w:hAnsiTheme="majorHAnsi"/>
        </w:rPr>
        <w:t>, .</w:t>
      </w:r>
      <w:proofErr w:type="spellStart"/>
      <w:r w:rsidRPr="003B0428">
        <w:rPr>
          <w:rFonts w:asciiTheme="majorHAnsi" w:hAnsiTheme="majorHAnsi"/>
        </w:rPr>
        <w:t>xml</w:t>
      </w:r>
      <w:proofErr w:type="spellEnd"/>
      <w:r w:rsidRPr="003B0428">
        <w:rPr>
          <w:rFonts w:asciiTheme="majorHAnsi" w:hAnsiTheme="majorHAnsi"/>
        </w:rPr>
        <w:t>, .</w:t>
      </w:r>
      <w:proofErr w:type="spellStart"/>
      <w:r w:rsidRPr="003B0428">
        <w:rPr>
          <w:rFonts w:asciiTheme="majorHAnsi" w:hAnsiTheme="majorHAnsi"/>
        </w:rPr>
        <w:t>pdf</w:t>
      </w:r>
      <w:proofErr w:type="spellEnd"/>
      <w:r w:rsidRPr="003B0428">
        <w:rPr>
          <w:rFonts w:asciiTheme="majorHAnsi" w:hAnsiTheme="majorHAnsi"/>
        </w:rPr>
        <w:t xml:space="preserve"> – toda ne </w:t>
      </w:r>
      <w:proofErr w:type="spellStart"/>
      <w:r w:rsidRPr="003B0428">
        <w:rPr>
          <w:rFonts w:asciiTheme="majorHAnsi" w:hAnsiTheme="majorHAnsi"/>
        </w:rPr>
        <w:t>sken</w:t>
      </w:r>
      <w:proofErr w:type="spellEnd"/>
      <w:r w:rsidRPr="003B0428">
        <w:rPr>
          <w:rFonts w:asciiTheme="majorHAnsi" w:hAnsiTheme="majorHAnsi"/>
        </w:rPr>
        <w:t xml:space="preserve">!) oddajo v okviru uporabljenega informacijskega sistema. Prav tako je zaželeno, da je celotna ponudbena dokumentacija elektronsko podpisana s kvalificiranim potrdilom za elektronski podpis, izdanim s strani ponudnika kvalificiranih storitev zaupanja: SIGEN-CA (www.sigen-ca.si), POŠTA®CA (postarca.posta.si), HALCOM-CA (www.halcom.si), AC NLB (www.nlb.si) ali drugega ponudnika storitev zaupanja, ki je uvrščen na zanesljivi seznam ponudnikov storitev zaupanja (angl. EU </w:t>
      </w:r>
      <w:proofErr w:type="spellStart"/>
      <w:r w:rsidRPr="003B0428">
        <w:rPr>
          <w:rFonts w:asciiTheme="majorHAnsi" w:hAnsiTheme="majorHAnsi"/>
        </w:rPr>
        <w:t>Trusted</w:t>
      </w:r>
      <w:proofErr w:type="spellEnd"/>
      <w:r w:rsidRPr="003B0428">
        <w:rPr>
          <w:rFonts w:asciiTheme="majorHAnsi" w:hAnsiTheme="majorHAnsi"/>
        </w:rPr>
        <w:t xml:space="preserve"> List). Zanesljivi seznam ponudnikov storitev zaupanja je dostopen na spletni strani: </w:t>
      </w:r>
      <w:r w:rsidR="00E668B3" w:rsidRPr="00E668B3">
        <w:rPr>
          <w:rFonts w:asciiTheme="majorHAnsi" w:hAnsiTheme="majorHAnsi"/>
          <w:u w:color="A9C938"/>
        </w:rPr>
        <w:t>https://eidas.ec.europa.eu/efda/tl-browser/#/screen/home</w:t>
      </w:r>
      <w:r w:rsidR="00E668B3">
        <w:rPr>
          <w:rFonts w:asciiTheme="majorHAnsi" w:hAnsiTheme="majorHAnsi"/>
        </w:rPr>
        <w:t xml:space="preserve">. </w:t>
      </w:r>
      <w:r w:rsidRPr="003B0428">
        <w:rPr>
          <w:rFonts w:asciiTheme="majorHAnsi" w:hAnsiTheme="majorHAnsi"/>
        </w:rPr>
        <w:t xml:space="preserve">Dokumenti so lahko podpisani v okviru kateregakoli informacijskega sistema za elektronsko podpisovanje dokumentov (npr. SI-PASS, </w:t>
      </w:r>
      <w:proofErr w:type="spellStart"/>
      <w:r w:rsidRPr="003B0428">
        <w:rPr>
          <w:rFonts w:asciiTheme="majorHAnsi" w:hAnsiTheme="majorHAnsi"/>
        </w:rPr>
        <w:lastRenderedPageBreak/>
        <w:t>Subscribo</w:t>
      </w:r>
      <w:proofErr w:type="spellEnd"/>
      <w:r w:rsidRPr="003B0428">
        <w:rPr>
          <w:rFonts w:asciiTheme="majorHAnsi" w:hAnsiTheme="majorHAnsi"/>
        </w:rPr>
        <w:t xml:space="preserve">, </w:t>
      </w:r>
      <w:proofErr w:type="spellStart"/>
      <w:r w:rsidRPr="003B0428">
        <w:rPr>
          <w:rFonts w:asciiTheme="majorHAnsi" w:hAnsiTheme="majorHAnsi"/>
        </w:rPr>
        <w:t>OneSign</w:t>
      </w:r>
      <w:proofErr w:type="spellEnd"/>
      <w:r w:rsidRPr="003B0428">
        <w:rPr>
          <w:rFonts w:asciiTheme="majorHAnsi" w:hAnsiTheme="majorHAnsi"/>
        </w:rPr>
        <w:t xml:space="preserve">, idr.). </w:t>
      </w:r>
    </w:p>
    <w:p w14:paraId="6BB4F6E8" w14:textId="77777777" w:rsidR="003B0428" w:rsidRPr="003B0428" w:rsidRDefault="003B0428" w:rsidP="003B0428">
      <w:pPr>
        <w:widowControl w:val="0"/>
        <w:spacing w:line="276" w:lineRule="auto"/>
        <w:ind w:left="284"/>
        <w:jc w:val="both"/>
        <w:rPr>
          <w:rFonts w:asciiTheme="majorHAnsi" w:hAnsiTheme="majorHAnsi"/>
        </w:rPr>
      </w:pPr>
    </w:p>
    <w:p w14:paraId="3E78C444" w14:textId="31598E3A" w:rsidR="00E47DB5" w:rsidRDefault="003B0428" w:rsidP="003B0428">
      <w:pPr>
        <w:widowControl w:val="0"/>
        <w:spacing w:line="276" w:lineRule="auto"/>
        <w:ind w:left="284"/>
        <w:jc w:val="both"/>
        <w:rPr>
          <w:rFonts w:asciiTheme="majorHAnsi" w:hAnsiTheme="majorHAnsi"/>
        </w:rPr>
      </w:pPr>
      <w:r w:rsidRPr="003B0428">
        <w:rPr>
          <w:rFonts w:asciiTheme="majorHAnsi" w:hAnsiTheme="majorHAnsi"/>
        </w:rPr>
        <w:t>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53B20629" w14:textId="77777777" w:rsidR="0024053E" w:rsidRPr="00843ED0" w:rsidRDefault="0024053E"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283B23D" w14:textId="5D308035" w:rsidR="0024053E"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(0,00 EUR).</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1CE03ED3" w14:textId="77777777" w:rsidR="005B3E5E" w:rsidRPr="00843ED0"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3E5D75AF" w:rsidR="005B3E5E" w:rsidRPr="00843ED0" w:rsidRDefault="00727C1D" w:rsidP="005B3E5E">
      <w:pPr>
        <w:spacing w:line="276" w:lineRule="auto"/>
        <w:ind w:left="284"/>
        <w:jc w:val="both"/>
        <w:rPr>
          <w:rFonts w:asciiTheme="majorHAnsi" w:hAnsiTheme="majorHAnsi"/>
        </w:rPr>
      </w:pPr>
      <w:r w:rsidRPr="00727C1D">
        <w:rPr>
          <w:rFonts w:asciiTheme="majorHAnsi" w:eastAsia="Trebuchet MS" w:hAnsiTheme="majorHAnsi"/>
          <w:color w:val="008080"/>
        </w:rPr>
        <w:t>https://ejn.gov.si/espd/</w:t>
      </w:r>
    </w:p>
    <w:p w14:paraId="07751196" w14:textId="77777777" w:rsidR="00727C1D" w:rsidRDefault="00727C1D" w:rsidP="005B3E5E">
      <w:pPr>
        <w:spacing w:line="276" w:lineRule="auto"/>
        <w:ind w:left="284"/>
        <w:jc w:val="both"/>
        <w:rPr>
          <w:rFonts w:asciiTheme="majorHAnsi" w:hAnsiTheme="majorHAnsi"/>
        </w:rPr>
      </w:pPr>
    </w:p>
    <w:p w14:paraId="2B91B761" w14:textId="2278983D"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Ponudnik mora, kadar tako naročnik zahteva, ponudbeni dokumentaciji predložiti ESPD obrazec (svoj lastni, za vsakega partnerja in vsakega podizvajalca) lastnoročno podpisan v obliki .</w:t>
      </w:r>
      <w:proofErr w:type="spellStart"/>
      <w:r w:rsidRPr="00843ED0">
        <w:rPr>
          <w:rFonts w:asciiTheme="majorHAnsi" w:hAnsiTheme="majorHAnsi"/>
        </w:rPr>
        <w:t>pdf</w:t>
      </w:r>
      <w:proofErr w:type="spellEnd"/>
      <w:r w:rsidRPr="00843ED0">
        <w:rPr>
          <w:rFonts w:asciiTheme="majorHAnsi" w:hAnsiTheme="majorHAnsi"/>
        </w:rPr>
        <w:t xml:space="preserve"> ali elektronsko podpisan v obliki .</w:t>
      </w:r>
      <w:proofErr w:type="spellStart"/>
      <w:r w:rsidRPr="00843ED0">
        <w:rPr>
          <w:rFonts w:asciiTheme="majorHAnsi" w:hAnsiTheme="majorHAnsi"/>
        </w:rPr>
        <w:t>xml</w:t>
      </w:r>
      <w:proofErr w:type="spellEnd"/>
      <w:r w:rsidRPr="00843ED0">
        <w:rPr>
          <w:rFonts w:asciiTheme="majorHAnsi" w:hAnsiTheme="majorHAnsi"/>
        </w:rPr>
        <w:t xml:space="preserve">.  </w:t>
      </w:r>
    </w:p>
    <w:p w14:paraId="1034CD5F"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  </w:t>
      </w: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77777777"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lastRenderedPageBreak/>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763B5B68"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77777777"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STROŠKI PRIPRAVE PONUDBE IN RAVNANJA NAROČNIKA V PRIMERU POMANJKANJA ZAGOTOVLJENIH SREDSTEV</w:t>
      </w:r>
    </w:p>
    <w:p w14:paraId="34860ACE" w14:textId="0F68B8BC" w:rsidR="003B0428" w:rsidRPr="00843ED0"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w:t>
      </w:r>
      <w:r>
        <w:rPr>
          <w:rFonts w:asciiTheme="majorHAnsi" w:hAnsiTheme="majorHAnsi"/>
        </w:rPr>
        <w:t xml:space="preserve">navodilih oz. </w:t>
      </w:r>
      <w:r w:rsidRPr="00843ED0">
        <w:rPr>
          <w:rFonts w:asciiTheme="majorHAnsi" w:hAnsiTheme="majorHAnsi"/>
        </w:rPr>
        <w:t xml:space="preserve">splošnih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p w14:paraId="1DFBA76A" w14:textId="7E474E66" w:rsidR="003B0428"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w:t>
      </w:r>
      <w:r w:rsidRPr="00843ED0">
        <w:rPr>
          <w:rFonts w:asciiTheme="majorHAnsi" w:hAnsiTheme="majorHAnsi"/>
        </w:rPr>
        <w:lastRenderedPageBreak/>
        <w:t xml:space="preserve">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bookmarkEnd w:id="4"/>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in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5FA9720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proofErr w:type="spellStart"/>
      <w:r w:rsidRPr="006B72A4">
        <w:rPr>
          <w:rFonts w:asciiTheme="majorHAnsi" w:hAnsiTheme="majorHAnsi"/>
          <w:b/>
          <w:bCs/>
        </w:rPr>
        <w:t>O</w:t>
      </w:r>
      <w:r w:rsidR="006B72A4" w:rsidRPr="006B72A4">
        <w:rPr>
          <w:rFonts w:asciiTheme="majorHAnsi" w:hAnsiTheme="majorHAnsi"/>
          <w:b/>
          <w:bCs/>
        </w:rPr>
        <w:t>br</w:t>
      </w:r>
      <w:proofErr w:type="spellEnd"/>
      <w:r w:rsidR="006B72A4" w:rsidRPr="006B72A4">
        <w:rPr>
          <w:rFonts w:asciiTheme="majorHAnsi" w:hAnsiTheme="majorHAnsi"/>
          <w:b/>
          <w:bCs/>
        </w:rPr>
        <w:t xml:space="preserve">.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lastRenderedPageBreak/>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77777777"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Rok za podpis pogodbe o izvedbi javnega naročila s strani izvajalca znaša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0286FF7D" w:rsidR="0024053E" w:rsidRDefault="0024053E" w:rsidP="009A7059">
      <w:pPr>
        <w:widowControl w:val="0"/>
        <w:spacing w:line="276" w:lineRule="auto"/>
        <w:ind w:left="284" w:firstLine="4"/>
        <w:jc w:val="both"/>
        <w:rPr>
          <w:rFonts w:asciiTheme="majorHAnsi" w:hAnsiTheme="majorHAnsi"/>
        </w:rPr>
      </w:pPr>
      <w:r w:rsidRPr="0066095B">
        <w:rPr>
          <w:rFonts w:asciiTheme="majorHAnsi" w:hAnsiTheme="majorHAnsi"/>
        </w:rPr>
        <w:t>V primeru, da izbrani ponudnik v zgoraj navedenem roku ne bo podpisal pogodbe, si naročnik pridržuje pravico unovčiti predloženo zavarovanje za resnost ponudbe in zoper izbranega ponudnika podati predlog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7C97DFC8"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pogodbi ne dogovorijo drugače. </w:t>
      </w:r>
      <w:r w:rsidR="002D3358">
        <w:rPr>
          <w:rFonts w:asciiTheme="majorHAnsi" w:hAnsiTheme="majorHAnsi"/>
        </w:rPr>
        <w:t xml:space="preserve">Kot partner se šteje </w:t>
      </w:r>
      <w:r w:rsidR="002D3358" w:rsidRPr="00843ED0">
        <w:rPr>
          <w:rFonts w:asciiTheme="majorHAnsi" w:hAnsiTheme="majorHAnsi"/>
        </w:rPr>
        <w:t>gospodarski subjekti, ki v primeru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1BFF990A" w:rsidR="002D3358" w:rsidRDefault="002D3358" w:rsidP="00E54695">
      <w:pPr>
        <w:widowControl w:val="0"/>
        <w:spacing w:line="276" w:lineRule="auto"/>
        <w:ind w:left="284"/>
        <w:jc w:val="both"/>
        <w:rPr>
          <w:rFonts w:asciiTheme="majorHAnsi" w:hAnsiTheme="majorHAnsi"/>
        </w:rPr>
      </w:pPr>
      <w:r>
        <w:rPr>
          <w:rFonts w:asciiTheme="majorHAnsi" w:hAnsiTheme="majorHAnsi"/>
        </w:rPr>
        <w:t xml:space="preserve">Naročnik šteje, da ima vodilni partner, ki je pooblaščen za podpis ponudbene dokumentacije, ob enem tudi pooblastilo za podajo izjavo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w:t>
      </w:r>
      <w:proofErr w:type="spellStart"/>
      <w:r w:rsidRPr="003E1822">
        <w:rPr>
          <w:rFonts w:asciiTheme="majorHAnsi" w:eastAsia="Trebuchet MS" w:hAnsiTheme="majorHAnsi"/>
        </w:rPr>
        <w:t>podizvajanje</w:t>
      </w:r>
      <w:proofErr w:type="spellEnd"/>
      <w:r w:rsidRPr="003E1822">
        <w:rPr>
          <w:rFonts w:asciiTheme="majorHAnsi" w:eastAsia="Trebuchet MS" w:hAnsiTheme="majorHAnsi"/>
        </w:rPr>
        <w:t xml:space="preserve"> na obrazcu </w:t>
      </w:r>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6DB87705" w14:textId="5AE51351"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plačila</w:t>
      </w:r>
      <w:r w:rsidRPr="003E1822">
        <w:rPr>
          <w:rFonts w:asciiTheme="majorHAnsi" w:eastAsia="Trebuchet MS" w:hAnsiTheme="majorHAnsi"/>
        </w:rPr>
        <w:t xml:space="preserve">, predložiti obrazec </w:t>
      </w:r>
      <w:bookmarkStart w:id="5" w:name="_Hlk115358157"/>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Soglasje</w:t>
      </w:r>
      <w:r w:rsidRPr="003E1822">
        <w:rPr>
          <w:rFonts w:asciiTheme="majorHAnsi" w:eastAsia="Trebuchet MS" w:hAnsiTheme="majorHAnsi"/>
          <w:b/>
          <w:bCs/>
        </w:rPr>
        <w:t xml:space="preserve"> podizvajalca</w:t>
      </w:r>
      <w:bookmarkEnd w:id="5"/>
      <w:r w:rsidRPr="003E1822">
        <w:rPr>
          <w:rFonts w:asciiTheme="majorHAnsi" w:eastAsia="Trebuchet MS" w:hAnsiTheme="majorHAnsi"/>
        </w:rPr>
        <w:t xml:space="preserve"> ter </w:t>
      </w:r>
      <w:bookmarkStart w:id="6" w:name="_Hlk115358164"/>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Lastniška struktura</w:t>
      </w:r>
      <w:bookmarkEnd w:id="6"/>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3A625D95"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 izpolnjevanje pogojev v zvezi z izobrazbo in strokovno usposobljenostjo imenuje kader, ki ni zaposlen pri ponudniku ali partnerju, mora biti posameznik</w:t>
      </w:r>
      <w:r w:rsidR="00110C9C" w:rsidRPr="00843ED0">
        <w:rPr>
          <w:rFonts w:asciiTheme="majorHAnsi" w:hAnsiTheme="majorHAnsi"/>
        </w:rPr>
        <w:t xml:space="preserve"> (fizična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04005B1" w14:textId="02FC47D6" w:rsidR="00E23765" w:rsidRPr="00843ED0" w:rsidRDefault="003E1822" w:rsidP="002D3358">
      <w:pPr>
        <w:spacing w:line="276" w:lineRule="auto"/>
        <w:ind w:left="284"/>
        <w:jc w:val="both"/>
        <w:rPr>
          <w:rFonts w:asciiTheme="majorHAnsi" w:hAnsiTheme="majorHAnsi"/>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p>
    <w:p w14:paraId="04AD27C1" w14:textId="6DFFCB3C" w:rsidR="00C93A05" w:rsidRPr="00843ED0" w:rsidRDefault="00C93A05" w:rsidP="008A51A1">
      <w:pPr>
        <w:spacing w:line="276" w:lineRule="auto"/>
        <w:rPr>
          <w:rFonts w:asciiTheme="majorHAnsi" w:hAnsiTheme="majorHAnsi"/>
          <w:b/>
          <w:caps/>
          <w:color w:val="7F7F7F"/>
          <w:sz w:val="28"/>
          <w:szCs w:val="28"/>
          <w:u w:val="single"/>
        </w:rPr>
      </w:pPr>
      <w:r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33ADC27F"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povezanih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3F7F79B7" w14:textId="7486FCB9" w:rsidR="00844FC7" w:rsidRDefault="00844FC7" w:rsidP="008A51A1">
      <w:pPr>
        <w:spacing w:line="276" w:lineRule="auto"/>
        <w:ind w:left="284"/>
        <w:jc w:val="both"/>
        <w:rPr>
          <w:rFonts w:asciiTheme="majorHAnsi" w:hAnsiTheme="majorHAnsi"/>
        </w:rPr>
      </w:pPr>
      <w:bookmarkStart w:id="7" w:name="_Hlk11411597"/>
      <w:bookmarkStart w:id="8" w:name="_Hlk19257185"/>
      <w:r w:rsidRPr="00844FC7">
        <w:rPr>
          <w:rFonts w:asciiTheme="majorHAnsi" w:hAnsiTheme="majorHAnsi"/>
        </w:rPr>
        <w:t xml:space="preserve">Ponudnik izpolnjevanje pogoja potrdi s predložitvijo izpolnjenega obrazca </w:t>
      </w:r>
      <w:proofErr w:type="spellStart"/>
      <w:r w:rsidRPr="00844FC7">
        <w:rPr>
          <w:rFonts w:asciiTheme="majorHAnsi" w:hAnsiTheme="majorHAnsi"/>
          <w:b/>
          <w:bCs/>
        </w:rPr>
        <w:t>Obr</w:t>
      </w:r>
      <w:proofErr w:type="spellEnd"/>
      <w:r w:rsidRPr="00844FC7">
        <w:rPr>
          <w:rFonts w:asciiTheme="majorHAnsi" w:hAnsiTheme="majorHAnsi"/>
          <w:b/>
          <w:bCs/>
        </w:rPr>
        <w:t>.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w:t>
      </w:r>
      <w:proofErr w:type="spellStart"/>
      <w:r w:rsidRPr="00844FC7">
        <w:rPr>
          <w:rFonts w:asciiTheme="majorHAnsi" w:hAnsiTheme="majorHAnsi"/>
        </w:rPr>
        <w:t>pdf</w:t>
      </w:r>
      <w:proofErr w:type="spellEnd"/>
      <w:r w:rsidRPr="00844FC7">
        <w:rPr>
          <w:rFonts w:asciiTheme="majorHAnsi" w:hAnsiTheme="majorHAnsi"/>
        </w:rPr>
        <w:t xml:space="preserve"> ali elektronsko podpisan v obliki .</w:t>
      </w:r>
      <w:proofErr w:type="spellStart"/>
      <w:r w:rsidRPr="00844FC7">
        <w:rPr>
          <w:rFonts w:asciiTheme="majorHAnsi" w:hAnsiTheme="majorHAnsi"/>
        </w:rPr>
        <w:t>xml</w:t>
      </w:r>
      <w:proofErr w:type="spellEnd"/>
      <w:r w:rsidRPr="00844FC7">
        <w:rPr>
          <w:rFonts w:asciiTheme="majorHAnsi" w:hAnsiTheme="majorHAnsi"/>
        </w:rPr>
        <w:t xml:space="preserve">) ter s predložitvijo </w:t>
      </w:r>
      <w:bookmarkStart w:id="9" w:name="_Hlk145350076"/>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bookmarkEnd w:id="9"/>
      <w:r w:rsidRPr="00844FC7">
        <w:rPr>
          <w:rFonts w:asciiTheme="majorHAnsi" w:hAnsiTheme="majorHAnsi"/>
        </w:rPr>
        <w:t xml:space="preserve"> (pooblastilo mora biti lastnoročno podpisano in skenirano) za </w:t>
      </w:r>
      <w:r w:rsidR="00050F83">
        <w:rPr>
          <w:rFonts w:asciiTheme="majorHAnsi" w:hAnsiTheme="majorHAnsi"/>
        </w:rPr>
        <w:t xml:space="preserve">vse </w:t>
      </w:r>
      <w:r w:rsidRPr="00844FC7">
        <w:rPr>
          <w:rFonts w:asciiTheme="majorHAnsi" w:hAnsiTheme="majorHAnsi"/>
        </w:rPr>
        <w:t>osebe, ki so članice upravnega, vodstvenega ali nadzornega organa gospodarskega subjekta</w:t>
      </w:r>
      <w:r w:rsidR="00050F83">
        <w:rPr>
          <w:rFonts w:asciiTheme="majorHAnsi" w:hAnsiTheme="majorHAnsi"/>
        </w:rPr>
        <w:t xml:space="preserve"> (ponudnika, partnerja in podizvajalca)</w:t>
      </w:r>
      <w:r w:rsidRPr="00844FC7">
        <w:rPr>
          <w:rFonts w:asciiTheme="majorHAnsi" w:hAnsiTheme="majorHAnsi"/>
        </w:rPr>
        <w:t xml:space="preserve"> ali ki ima pooblastila za njegovo zastopanje ali odločanje ali nadzor v njem. </w:t>
      </w:r>
    </w:p>
    <w:p w14:paraId="2AB6C950" w14:textId="77777777" w:rsidR="00050F83" w:rsidRDefault="00050F83" w:rsidP="008A51A1">
      <w:pPr>
        <w:spacing w:line="276" w:lineRule="auto"/>
        <w:ind w:left="284"/>
        <w:jc w:val="both"/>
        <w:rPr>
          <w:rFonts w:asciiTheme="majorHAnsi" w:hAnsiTheme="majorHAnsi"/>
        </w:rPr>
      </w:pPr>
    </w:p>
    <w:p w14:paraId="68EB0A18" w14:textId="2B8D2CAC" w:rsidR="008C5A53" w:rsidRDefault="00844FC7" w:rsidP="008A51A1">
      <w:pPr>
        <w:spacing w:line="276" w:lineRule="auto"/>
        <w:ind w:left="284"/>
        <w:jc w:val="both"/>
        <w:rPr>
          <w:rFonts w:asciiTheme="majorHAnsi" w:hAnsiTheme="majorHAnsi"/>
        </w:rPr>
      </w:pPr>
      <w:r>
        <w:rPr>
          <w:rFonts w:asciiTheme="majorHAnsi" w:hAnsiTheme="majorHAnsi"/>
        </w:rPr>
        <w:t xml:space="preserve">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 xml:space="preserve">potrdila, ki bodo izdana najpozneje v 90 dneh od roka za oddajo ponudb. </w:t>
      </w:r>
    </w:p>
    <w:p w14:paraId="5E8CC3B7" w14:textId="77777777" w:rsidR="00844FC7" w:rsidRDefault="00844FC7" w:rsidP="008A51A1">
      <w:pPr>
        <w:spacing w:line="276" w:lineRule="auto"/>
        <w:ind w:left="284"/>
        <w:jc w:val="both"/>
        <w:rPr>
          <w:rFonts w:asciiTheme="majorHAnsi" w:hAnsiTheme="majorHAnsi"/>
        </w:rPr>
      </w:pPr>
    </w:p>
    <w:p w14:paraId="0FEB462B" w14:textId="77777777" w:rsidR="0066095B" w:rsidRDefault="0066095B" w:rsidP="008A51A1">
      <w:pPr>
        <w:spacing w:line="276" w:lineRule="auto"/>
        <w:ind w:left="284"/>
        <w:jc w:val="both"/>
        <w:rPr>
          <w:rFonts w:asciiTheme="majorHAnsi" w:hAnsiTheme="majorHAnsi"/>
        </w:rPr>
      </w:pPr>
    </w:p>
    <w:p w14:paraId="4FEF9665" w14:textId="77777777" w:rsidR="0066095B" w:rsidRDefault="0066095B"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lastRenderedPageBreak/>
        <w:t>Pogoj (Ustreznost za opravljanje dejavnosti)</w:t>
      </w:r>
    </w:p>
    <w:p w14:paraId="096BFC51" w14:textId="19025253" w:rsidR="007C6FC0" w:rsidRP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661FC75B"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sidR="00844FC7">
        <w:rPr>
          <w:rFonts w:asciiTheme="majorHAnsi" w:hAnsiTheme="majorHAnsi"/>
        </w:rPr>
        <w:t>ali</w:t>
      </w:r>
      <w:r w:rsidRPr="007C6FC0">
        <w:rPr>
          <w:rFonts w:asciiTheme="majorHAnsi" w:hAnsiTheme="majorHAnsi"/>
        </w:rPr>
        <w:t xml:space="preserve"> od ponudnika zahtevati predložitev ustreznih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7"/>
    <w:bookmarkEnd w:id="8"/>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32E3434F" w14:textId="73436D0A" w:rsidR="00844FC7" w:rsidRPr="00843ED0" w:rsidRDefault="00844FC7" w:rsidP="008A51A1">
      <w:pPr>
        <w:spacing w:line="276" w:lineRule="auto"/>
        <w:ind w:left="284"/>
        <w:jc w:val="both"/>
        <w:rPr>
          <w:rFonts w:asciiTheme="majorHAnsi" w:eastAsiaTheme="minorEastAsia" w:hAnsiTheme="majorHAnsi"/>
        </w:rPr>
      </w:pPr>
      <w:r w:rsidRPr="00100918">
        <w:rPr>
          <w:rFonts w:asciiTheme="majorHAnsi" w:eastAsiaTheme="minorEastAsia" w:hAnsiTheme="majorHAnsi"/>
        </w:rPr>
        <w:t>Ponudnik v zadnjih 6 mesecih pred izdajo dokazila ni imel blokiranih poslovnih računov.</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3EC9571D" w14:textId="60C3DF2D" w:rsidR="00844FC7" w:rsidRDefault="0036518C" w:rsidP="0036518C">
      <w:pPr>
        <w:spacing w:line="276" w:lineRule="auto"/>
        <w:ind w:left="284"/>
        <w:jc w:val="both"/>
        <w:outlineLvl w:val="0"/>
        <w:rPr>
          <w:rFonts w:asciiTheme="majorHAnsi" w:hAnsiTheme="majorHAnsi"/>
        </w:rPr>
      </w:pPr>
      <w:bookmarkStart w:id="10" w:name="_Hlk19257219"/>
      <w:r w:rsidRPr="00843ED0">
        <w:rPr>
          <w:rFonts w:asciiTheme="majorHAnsi" w:hAnsiTheme="majorHAnsi"/>
        </w:rPr>
        <w:t xml:space="preserve">Ponudnik izkaže izpolnjevanje pogoja </w:t>
      </w:r>
      <w:r w:rsidR="00844FC7">
        <w:rPr>
          <w:rFonts w:asciiTheme="majorHAnsi" w:hAnsiTheme="majorHAnsi"/>
        </w:rPr>
        <w:t xml:space="preserve">s predložitvijo </w:t>
      </w:r>
      <w:bookmarkStart w:id="11" w:name="_Hlk145350033"/>
      <w:r w:rsidR="00844FC7" w:rsidRPr="00100918">
        <w:rPr>
          <w:rFonts w:asciiTheme="majorHAnsi" w:hAnsiTheme="majorHAnsi"/>
          <w:b/>
          <w:bCs/>
        </w:rPr>
        <w:t>potrdil vseh bank</w:t>
      </w:r>
      <w:r w:rsidR="00844FC7">
        <w:rPr>
          <w:rFonts w:asciiTheme="majorHAnsi" w:hAnsiTheme="majorHAnsi"/>
        </w:rPr>
        <w:t xml:space="preserve">, pri katerih ima odprt TRR </w:t>
      </w:r>
      <w:bookmarkEnd w:id="11"/>
      <w:r w:rsidR="00844FC7">
        <w:rPr>
          <w:rFonts w:asciiTheme="majorHAnsi" w:hAnsiTheme="majorHAnsi"/>
        </w:rPr>
        <w:t>ali s predložitvijo drugih dokazil, iz katerih je razvidno izpolnjevanje pogoja (npr. ustrezni bonitetni obrazec).</w:t>
      </w:r>
    </w:p>
    <w:bookmarkEnd w:id="10"/>
    <w:p w14:paraId="53042938" w14:textId="2311644A" w:rsidR="00773452" w:rsidRDefault="00773452" w:rsidP="005523B7">
      <w:pPr>
        <w:spacing w:line="276" w:lineRule="auto"/>
        <w:ind w:left="284"/>
        <w:jc w:val="both"/>
        <w:rPr>
          <w:rFonts w:asciiTheme="majorHAnsi" w:hAnsiTheme="majorHAnsi"/>
        </w:rPr>
      </w:pPr>
    </w:p>
    <w:p w14:paraId="30367CD5" w14:textId="7485CCA1" w:rsidR="00844FC7" w:rsidRPr="00844FC7" w:rsidRDefault="00844FC7" w:rsidP="00844FC7">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(Bonitetna ocena)</w:t>
      </w:r>
    </w:p>
    <w:p w14:paraId="355FD437"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Ponudnikova bonitetna ocena, na dan izdaje dokazila, dosega vsaj bonitetno oceno, ki sodi v zgornjih 60 % ocen po lestvici, ki jo uporablja posamezna finančna institucija pri določanju bonitetnih ocen po metodologiji Basel II.</w:t>
      </w:r>
    </w:p>
    <w:p w14:paraId="385D1DD8" w14:textId="77777777" w:rsidR="00844FC7" w:rsidRPr="00844FC7" w:rsidRDefault="00844FC7" w:rsidP="00844FC7">
      <w:pPr>
        <w:spacing w:line="276" w:lineRule="auto"/>
        <w:ind w:left="284"/>
        <w:jc w:val="both"/>
        <w:rPr>
          <w:rFonts w:asciiTheme="majorHAnsi" w:hAnsiTheme="majorHAnsi"/>
        </w:rPr>
      </w:pPr>
    </w:p>
    <w:p w14:paraId="674EB578"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Pojasnilo:</w:t>
      </w:r>
    </w:p>
    <w:p w14:paraId="519499CE" w14:textId="77777777" w:rsidR="00844FC7" w:rsidRPr="00844FC7" w:rsidRDefault="00844FC7" w:rsidP="00844FC7">
      <w:pPr>
        <w:pStyle w:val="Odstavekseznama"/>
        <w:numPr>
          <w:ilvl w:val="0"/>
          <w:numId w:val="36"/>
        </w:numPr>
        <w:spacing w:line="276" w:lineRule="auto"/>
        <w:jc w:val="both"/>
        <w:rPr>
          <w:rFonts w:asciiTheme="majorHAnsi" w:hAnsiTheme="majorHAnsi"/>
        </w:rPr>
      </w:pPr>
      <w:r w:rsidRPr="00844FC7">
        <w:rPr>
          <w:rFonts w:asciiTheme="majorHAnsi" w:hAnsiTheme="majorHAnsi"/>
        </w:rPr>
        <w:t xml:space="preserve">Naročnik bo upošteval, da je ponudnikova bonitetna ocena ustrezna: </w:t>
      </w:r>
    </w:p>
    <w:p w14:paraId="4CDD4C2D" w14:textId="124EAA9B" w:rsidR="00844FC7" w:rsidRPr="00844FC7" w:rsidRDefault="00844FC7" w:rsidP="00844FC7">
      <w:pPr>
        <w:pStyle w:val="Odstavekseznama"/>
        <w:numPr>
          <w:ilvl w:val="0"/>
          <w:numId w:val="36"/>
        </w:numPr>
        <w:spacing w:line="276" w:lineRule="auto"/>
        <w:jc w:val="both"/>
        <w:rPr>
          <w:rFonts w:asciiTheme="majorHAnsi" w:hAnsiTheme="majorHAnsi"/>
        </w:rPr>
      </w:pPr>
      <w:r w:rsidRPr="00844FC7">
        <w:rPr>
          <w:rFonts w:asciiTheme="majorHAnsi" w:hAnsiTheme="majorHAnsi"/>
        </w:rPr>
        <w:t>v primeru kadar ponudnikova bonitetna ocena, izdana pri AJPES, na dan izdaje dokazila dosega vsaj bonitetni razred SB6 ali boljše ali</w:t>
      </w:r>
    </w:p>
    <w:p w14:paraId="60C03A1B" w14:textId="6B565FDF" w:rsidR="00844FC7" w:rsidRPr="00844FC7" w:rsidRDefault="00844FC7" w:rsidP="00844FC7">
      <w:pPr>
        <w:pStyle w:val="Odstavekseznama"/>
        <w:numPr>
          <w:ilvl w:val="0"/>
          <w:numId w:val="36"/>
        </w:numPr>
        <w:spacing w:line="276" w:lineRule="auto"/>
        <w:jc w:val="both"/>
        <w:rPr>
          <w:rFonts w:asciiTheme="majorHAnsi" w:hAnsiTheme="majorHAnsi"/>
        </w:rPr>
      </w:pPr>
      <w:r w:rsidRPr="00844FC7">
        <w:rPr>
          <w:rFonts w:asciiTheme="majorHAnsi" w:hAnsiTheme="majorHAnsi"/>
        </w:rPr>
        <w:t xml:space="preserve">v primeru, da ponudnik ne more pridobiti bonitetne ocene s strani AJPES, izkaže za dan izdaje dokazila bonitetno oceno vsaj Ba agencije </w:t>
      </w:r>
      <w:proofErr w:type="spellStart"/>
      <w:r w:rsidRPr="00844FC7">
        <w:rPr>
          <w:rFonts w:asciiTheme="majorHAnsi" w:hAnsiTheme="majorHAnsi"/>
        </w:rPr>
        <w:t>Moody's</w:t>
      </w:r>
      <w:proofErr w:type="spellEnd"/>
      <w:r w:rsidRPr="00844FC7">
        <w:rPr>
          <w:rFonts w:asciiTheme="majorHAnsi" w:hAnsiTheme="majorHAnsi"/>
        </w:rPr>
        <w:t xml:space="preserve"> ali bonitetno oceno BB agencije S&amp;P ali bonitetno oceno BB agencije </w:t>
      </w:r>
      <w:proofErr w:type="spellStart"/>
      <w:r w:rsidRPr="00844FC7">
        <w:rPr>
          <w:rFonts w:asciiTheme="majorHAnsi" w:hAnsiTheme="majorHAnsi"/>
        </w:rPr>
        <w:t>Fitch</w:t>
      </w:r>
      <w:proofErr w:type="spellEnd"/>
      <w:r w:rsidRPr="00844FC7">
        <w:rPr>
          <w:rFonts w:asciiTheme="majorHAnsi" w:hAnsiTheme="majorHAnsi"/>
        </w:rPr>
        <w:t xml:space="preserve"> ali drugo primerljivo oceno finančne institucije, ki uporablja metodologijo Basel II, pri čemer bo naročnik ponudniku kot ustrezno oceno priznal tisto oceno, ki sodi v zgornjih 60 % ocen po lestvici, ki jo uporablja posamezna finančna institucija pri določanju bonitetnih ocen na podlagi navedene metodologije.</w:t>
      </w:r>
    </w:p>
    <w:p w14:paraId="4981FCE4" w14:textId="77777777" w:rsidR="00844FC7" w:rsidRPr="00844FC7" w:rsidRDefault="00844FC7" w:rsidP="00844FC7">
      <w:pPr>
        <w:spacing w:line="276" w:lineRule="auto"/>
        <w:ind w:left="284"/>
        <w:jc w:val="both"/>
        <w:rPr>
          <w:rFonts w:asciiTheme="majorHAnsi" w:hAnsiTheme="majorHAnsi"/>
        </w:rPr>
      </w:pPr>
    </w:p>
    <w:p w14:paraId="08643813" w14:textId="77777777" w:rsidR="00844FC7" w:rsidRPr="00B60264" w:rsidRDefault="00844FC7" w:rsidP="00844FC7">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AD0808F"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Pogoj mora izpolniti ponudnik. V primeru partnerske ponudbe mora pogoj izpolniti vsak izmed partnerjev.</w:t>
      </w:r>
    </w:p>
    <w:p w14:paraId="1BE0B00A" w14:textId="77777777" w:rsidR="00844FC7" w:rsidRPr="00844FC7" w:rsidRDefault="00844FC7" w:rsidP="00844FC7">
      <w:pPr>
        <w:spacing w:line="276" w:lineRule="auto"/>
        <w:ind w:left="284"/>
        <w:jc w:val="both"/>
        <w:rPr>
          <w:rFonts w:asciiTheme="majorHAnsi" w:hAnsiTheme="majorHAnsi"/>
        </w:rPr>
      </w:pPr>
    </w:p>
    <w:p w14:paraId="6D4138BB" w14:textId="3287FBE0" w:rsidR="00844FC7" w:rsidRDefault="00844FC7" w:rsidP="00844FC7">
      <w:pPr>
        <w:spacing w:line="276" w:lineRule="auto"/>
        <w:ind w:left="284"/>
        <w:jc w:val="both"/>
        <w:rPr>
          <w:rFonts w:asciiTheme="majorHAnsi" w:hAnsiTheme="majorHAnsi"/>
        </w:rPr>
      </w:pPr>
      <w:r w:rsidRPr="00844FC7">
        <w:rPr>
          <w:rFonts w:asciiTheme="majorHAnsi" w:hAnsiTheme="majorHAnsi"/>
        </w:rPr>
        <w:t xml:space="preserve">Ponudniki za izkazovanje izpolnjevanja pogoja predložijo </w:t>
      </w:r>
      <w:bookmarkStart w:id="12" w:name="_Hlk145350020"/>
      <w:r w:rsidRPr="00844FC7">
        <w:rPr>
          <w:rFonts w:asciiTheme="majorHAnsi" w:hAnsiTheme="majorHAnsi"/>
          <w:b/>
          <w:bCs/>
        </w:rPr>
        <w:t>bonitetno informacijo</w:t>
      </w:r>
      <w:bookmarkEnd w:id="12"/>
      <w:r w:rsidRPr="00844FC7">
        <w:rPr>
          <w:rFonts w:asciiTheme="majorHAnsi" w:hAnsiTheme="majorHAnsi"/>
        </w:rPr>
        <w:t xml:space="preserve">, izdano s strani agencije AJPES, </w:t>
      </w:r>
      <w:proofErr w:type="spellStart"/>
      <w:r w:rsidRPr="00844FC7">
        <w:rPr>
          <w:rFonts w:asciiTheme="majorHAnsi" w:hAnsiTheme="majorHAnsi"/>
        </w:rPr>
        <w:t>Moody's</w:t>
      </w:r>
      <w:proofErr w:type="spellEnd"/>
      <w:r w:rsidRPr="00844FC7">
        <w:rPr>
          <w:rFonts w:asciiTheme="majorHAnsi" w:hAnsiTheme="majorHAnsi"/>
        </w:rPr>
        <w:t xml:space="preserve">, S&amp;P, </w:t>
      </w:r>
      <w:proofErr w:type="spellStart"/>
      <w:r w:rsidRPr="00844FC7">
        <w:rPr>
          <w:rFonts w:asciiTheme="majorHAnsi" w:hAnsiTheme="majorHAnsi"/>
        </w:rPr>
        <w:t>Fitch</w:t>
      </w:r>
      <w:proofErr w:type="spellEnd"/>
      <w:r w:rsidRPr="00844FC7">
        <w:rPr>
          <w:rFonts w:asciiTheme="majorHAnsi" w:hAnsiTheme="majorHAnsi"/>
        </w:rPr>
        <w:t xml:space="preserve"> ali s strani druge finančne institucije, ki uporablja metodologijo Basel II. Iz bonitetne informacije mora biti razvidna bonitetna ocena. Listina ne sme biti izdana več kot 90 dni pred rokom za oddajo ponudb. </w:t>
      </w:r>
    </w:p>
    <w:p w14:paraId="18ECF159" w14:textId="77777777" w:rsidR="00844FC7" w:rsidRPr="00843ED0" w:rsidRDefault="00844FC7"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6D4224FA" w14:textId="190137D0" w:rsidR="00B60264" w:rsidRDefault="00773452" w:rsidP="00B60264">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0F1374">
        <w:rPr>
          <w:rFonts w:asciiTheme="majorHAnsi" w:eastAsiaTheme="minorEastAsia" w:hAnsiTheme="majorHAnsi"/>
        </w:rPr>
        <w:t xml:space="preserve"> mora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zadnjih </w:t>
      </w:r>
      <w:r w:rsidR="00100918">
        <w:rPr>
          <w:rFonts w:asciiTheme="majorHAnsi" w:eastAsiaTheme="minorEastAsia" w:hAnsiTheme="majorHAnsi"/>
        </w:rPr>
        <w:t>petih</w:t>
      </w:r>
      <w:r w:rsidR="00B60264" w:rsidRPr="00B60264">
        <w:rPr>
          <w:rFonts w:asciiTheme="majorHAnsi" w:eastAsiaTheme="minorEastAsia" w:hAnsiTheme="majorHAnsi"/>
        </w:rPr>
        <w:t xml:space="preserve"> letih pred rokom za oddajo ponudb uspešno </w:t>
      </w:r>
      <w:r w:rsidR="00100918">
        <w:rPr>
          <w:rFonts w:asciiTheme="majorHAnsi" w:eastAsiaTheme="minorEastAsia" w:hAnsiTheme="majorHAnsi"/>
        </w:rPr>
        <w:t>izvedel najmanj tri</w:t>
      </w:r>
      <w:r w:rsidR="00B60264" w:rsidRPr="00B60264">
        <w:rPr>
          <w:rFonts w:asciiTheme="majorHAnsi" w:eastAsiaTheme="minorEastAsia" w:hAnsiTheme="majorHAnsi"/>
        </w:rPr>
        <w:t xml:space="preserve"> istovrstn</w:t>
      </w:r>
      <w:r w:rsidR="00100918">
        <w:rPr>
          <w:rFonts w:asciiTheme="majorHAnsi" w:eastAsiaTheme="minorEastAsia" w:hAnsiTheme="majorHAnsi"/>
        </w:rPr>
        <w:t>e</w:t>
      </w:r>
      <w:r w:rsidR="00B60264" w:rsidRPr="00B60264">
        <w:rPr>
          <w:rFonts w:asciiTheme="majorHAnsi" w:eastAsiaTheme="minorEastAsia" w:hAnsiTheme="majorHAnsi"/>
        </w:rPr>
        <w:t xml:space="preserve"> posl</w:t>
      </w:r>
      <w:r w:rsidR="00100918">
        <w:rPr>
          <w:rFonts w:asciiTheme="majorHAnsi" w:eastAsiaTheme="minorEastAsia" w:hAnsiTheme="majorHAnsi"/>
        </w:rPr>
        <w:t>e</w:t>
      </w:r>
      <w:r w:rsidR="00B60264" w:rsidRPr="00B60264">
        <w:rPr>
          <w:rFonts w:asciiTheme="majorHAnsi" w:eastAsiaTheme="minorEastAsia" w:hAnsiTheme="majorHAnsi"/>
        </w:rPr>
        <w:t xml:space="preserve">. Naročnik bo kot istovrstni posel priznal vsak posel, ki je obsegal </w:t>
      </w:r>
      <w:r w:rsidR="00100918">
        <w:rPr>
          <w:rFonts w:asciiTheme="majorHAnsi" w:eastAsiaTheme="minorEastAsia" w:hAnsiTheme="majorHAnsi"/>
        </w:rPr>
        <w:t>redno vzdrževanje javnih cest v trajanju neprekinjeno 12 mesecev (tj. letno in zimsko vzdrževanje cest)</w:t>
      </w:r>
      <w:r w:rsidR="00B60264" w:rsidRPr="00B60264">
        <w:rPr>
          <w:rFonts w:asciiTheme="majorHAnsi" w:eastAsiaTheme="minorEastAsia" w:hAnsiTheme="majorHAnsi"/>
        </w:rPr>
        <w:t>. Posel šteje za dokončanega z dnem podpisa primopredajnega zapisnika.</w:t>
      </w:r>
    </w:p>
    <w:p w14:paraId="0F61E65F" w14:textId="77777777" w:rsidR="00100918" w:rsidRDefault="00100918" w:rsidP="00B60264">
      <w:pPr>
        <w:spacing w:line="276" w:lineRule="auto"/>
        <w:ind w:left="284"/>
        <w:jc w:val="both"/>
        <w:rPr>
          <w:rFonts w:asciiTheme="majorHAnsi" w:eastAsiaTheme="minorEastAsia" w:hAnsiTheme="majorHAnsi"/>
        </w:rPr>
      </w:pPr>
    </w:p>
    <w:p w14:paraId="382D1615" w14:textId="530DE793" w:rsidR="00100918" w:rsidRDefault="00100918" w:rsidP="00B60264">
      <w:pPr>
        <w:spacing w:line="276" w:lineRule="auto"/>
        <w:ind w:left="284"/>
        <w:jc w:val="both"/>
        <w:rPr>
          <w:rFonts w:asciiTheme="majorHAnsi" w:eastAsiaTheme="minorEastAsia" w:hAnsiTheme="majorHAnsi"/>
        </w:rPr>
      </w:pPr>
      <w:r>
        <w:rPr>
          <w:rFonts w:asciiTheme="majorHAnsi" w:eastAsiaTheme="minorEastAsia" w:hAnsiTheme="majorHAnsi"/>
        </w:rPr>
        <w:t xml:space="preserve">V primeru večletnih pogodb za izvajanje rednega vzdrževanja cest, se kot samostojna prizna vsaka referenca v trajanju neprekinjeno 12 mesecev (npr. v primeru dvoletne pogodbe se priznajo dve referenci). </w:t>
      </w:r>
    </w:p>
    <w:p w14:paraId="1F8C2956" w14:textId="77777777" w:rsidR="00100918" w:rsidRDefault="00100918"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77BD250E" w:rsidR="00B60264" w:rsidRPr="006A0826" w:rsidRDefault="00B60264" w:rsidP="00B60264">
      <w:pPr>
        <w:spacing w:line="276" w:lineRule="auto"/>
        <w:ind w:left="284"/>
        <w:jc w:val="both"/>
        <w:rPr>
          <w:rFonts w:asciiTheme="majorHAnsi" w:hAnsiTheme="majorHAnsi"/>
          <w:strike/>
          <w:color w:val="FF0000"/>
        </w:rPr>
      </w:pPr>
      <w:r w:rsidRPr="006A0826">
        <w:rPr>
          <w:rFonts w:asciiTheme="majorHAnsi" w:hAnsiTheme="majorHAnsi"/>
          <w:strike/>
          <w:color w:val="FF0000"/>
        </w:rPr>
        <w:t xml:space="preserve">Izpolnjevanje pogoja lahko izkaže katerikoli gospodarski subjekt (ponudnik, partner ali podizvajalec). </w:t>
      </w:r>
    </w:p>
    <w:p w14:paraId="7920DA8D" w14:textId="77777777" w:rsidR="006A0826" w:rsidRPr="006A0826" w:rsidRDefault="006A0826" w:rsidP="006A0826">
      <w:pPr>
        <w:spacing w:line="276" w:lineRule="auto"/>
        <w:ind w:left="284"/>
        <w:jc w:val="both"/>
        <w:rPr>
          <w:rFonts w:asciiTheme="majorHAnsi" w:hAnsiTheme="majorHAnsi"/>
          <w:color w:val="FF0000"/>
        </w:rPr>
      </w:pPr>
      <w:r w:rsidRPr="006A0826">
        <w:rPr>
          <w:rFonts w:asciiTheme="majorHAnsi" w:hAnsiTheme="majorHAnsi"/>
          <w:color w:val="FF0000"/>
        </w:rPr>
        <w:t xml:space="preserve">Pogoj mora izpolniti gospodarski subjekt, ki nastopa v vlogi ponudnika ali partnerja.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66CF6CD9" w14:textId="6B6BD684" w:rsidR="00773452" w:rsidRDefault="00773452" w:rsidP="0077345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proofErr w:type="spellStart"/>
      <w:r w:rsidRPr="00843ED0">
        <w:rPr>
          <w:rFonts w:asciiTheme="majorHAnsi" w:hAnsiTheme="majorHAnsi"/>
          <w:b/>
          <w:szCs w:val="20"/>
        </w:rPr>
        <w:t>O</w:t>
      </w:r>
      <w:r w:rsidR="00B60264">
        <w:rPr>
          <w:rFonts w:asciiTheme="majorHAnsi" w:hAnsiTheme="majorHAnsi"/>
          <w:b/>
          <w:szCs w:val="20"/>
        </w:rPr>
        <w:t>br</w:t>
      </w:r>
      <w:proofErr w:type="spellEnd"/>
      <w:r w:rsidR="00B60264">
        <w:rPr>
          <w:rFonts w:asciiTheme="majorHAnsi" w:hAnsiTheme="majorHAnsi"/>
          <w:b/>
          <w:szCs w:val="20"/>
        </w:rPr>
        <w:t xml:space="preserve">. </w:t>
      </w:r>
      <w:r w:rsidRPr="00843ED0">
        <w:rPr>
          <w:rFonts w:asciiTheme="majorHAnsi" w:hAnsiTheme="majorHAnsi"/>
          <w:b/>
          <w:szCs w:val="20"/>
        </w:rPr>
        <w:t xml:space="preserve">Referenčni posli gospodarskega subjekta. </w:t>
      </w:r>
      <w:r w:rsidR="00844FC7">
        <w:rPr>
          <w:rFonts w:asciiTheme="majorHAnsi" w:hAnsiTheme="majorHAnsi"/>
          <w:bCs/>
          <w:szCs w:val="20"/>
        </w:rPr>
        <w:t>R</w:t>
      </w:r>
      <w:r w:rsidRPr="00843ED0">
        <w:rPr>
          <w:rFonts w:asciiTheme="majorHAnsi" w:hAnsiTheme="majorHAnsi"/>
          <w:bCs/>
          <w:szCs w:val="20"/>
        </w:rPr>
        <w:t>eferenčni posli</w:t>
      </w:r>
      <w:r w:rsidR="00844FC7">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p w14:paraId="42CD8CD4" w14:textId="62A076F5" w:rsidR="000F1374" w:rsidRDefault="000F1374" w:rsidP="00773452">
      <w:pPr>
        <w:spacing w:line="276" w:lineRule="auto"/>
        <w:ind w:left="284"/>
        <w:jc w:val="both"/>
        <w:rPr>
          <w:rFonts w:asciiTheme="majorHAnsi" w:hAnsiTheme="majorHAnsi"/>
          <w:bCs/>
          <w:szCs w:val="20"/>
        </w:rPr>
      </w:pPr>
    </w:p>
    <w:p w14:paraId="13252EDD" w14:textId="27AA1DD6" w:rsidR="00100918" w:rsidRPr="00843ED0" w:rsidRDefault="00100918" w:rsidP="00100918">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Tehnična in strokovna sposobnost</w:t>
      </w:r>
      <w:r w:rsidRPr="00843ED0">
        <w:rPr>
          <w:rFonts w:asciiTheme="majorHAnsi" w:hAnsiTheme="majorHAnsi"/>
          <w:b/>
        </w:rPr>
        <w:t>)</w:t>
      </w:r>
    </w:p>
    <w:p w14:paraId="4D611FDC" w14:textId="77777777" w:rsidR="00100918" w:rsidRDefault="00100918" w:rsidP="00100918">
      <w:pPr>
        <w:spacing w:line="276" w:lineRule="auto"/>
        <w:ind w:left="284"/>
        <w:jc w:val="both"/>
        <w:rPr>
          <w:rFonts w:asciiTheme="majorHAnsi" w:eastAsiaTheme="minorEastAsia" w:hAnsiTheme="majorHAnsi"/>
        </w:rPr>
      </w:pPr>
      <w:r>
        <w:rPr>
          <w:rFonts w:asciiTheme="majorHAnsi" w:eastAsiaTheme="minorEastAsia" w:hAnsiTheme="majorHAnsi"/>
        </w:rPr>
        <w:t xml:space="preserve">Ponudnik je </w:t>
      </w:r>
      <w:r w:rsidRPr="00100918">
        <w:rPr>
          <w:rFonts w:asciiTheme="majorHAnsi" w:eastAsiaTheme="minorEastAsia" w:hAnsiTheme="majorHAnsi"/>
        </w:rPr>
        <w:t>sposoben zagotavljati izvajanje gospodarske javne službe na kontinuiran</w:t>
      </w:r>
      <w:r>
        <w:rPr>
          <w:rFonts w:asciiTheme="majorHAnsi" w:eastAsiaTheme="minorEastAsia" w:hAnsiTheme="majorHAnsi"/>
        </w:rPr>
        <w:t xml:space="preserve"> </w:t>
      </w:r>
      <w:r w:rsidRPr="00100918">
        <w:rPr>
          <w:rFonts w:asciiTheme="majorHAnsi" w:eastAsiaTheme="minorEastAsia" w:hAnsiTheme="majorHAnsi"/>
        </w:rPr>
        <w:t>in kakovosten način, ob upoštevanju veljavnih predpisov, pogodbe, normativov in</w:t>
      </w:r>
      <w:r>
        <w:rPr>
          <w:rFonts w:asciiTheme="majorHAnsi" w:eastAsiaTheme="minorEastAsia" w:hAnsiTheme="majorHAnsi"/>
        </w:rPr>
        <w:t xml:space="preserve"> </w:t>
      </w:r>
      <w:r w:rsidRPr="00100918">
        <w:rPr>
          <w:rFonts w:asciiTheme="majorHAnsi" w:eastAsiaTheme="minorEastAsia" w:hAnsiTheme="majorHAnsi"/>
        </w:rPr>
        <w:t xml:space="preserve">standardov ter ob upoštevanju krajevnih običajev. </w:t>
      </w:r>
    </w:p>
    <w:p w14:paraId="741382FE" w14:textId="77777777" w:rsidR="00F13FB9" w:rsidRDefault="00F13FB9" w:rsidP="00100918">
      <w:pPr>
        <w:spacing w:line="276" w:lineRule="auto"/>
        <w:ind w:left="284"/>
        <w:jc w:val="both"/>
        <w:rPr>
          <w:rFonts w:asciiTheme="majorHAnsi" w:eastAsiaTheme="minorEastAsia" w:hAnsiTheme="majorHAnsi"/>
        </w:rPr>
      </w:pPr>
    </w:p>
    <w:p w14:paraId="1C66CAB3" w14:textId="68F6A25D" w:rsidR="00BE4C18" w:rsidRDefault="00F13FB9" w:rsidP="00100918">
      <w:pPr>
        <w:spacing w:line="276" w:lineRule="auto"/>
        <w:ind w:left="284"/>
        <w:jc w:val="both"/>
        <w:rPr>
          <w:rFonts w:asciiTheme="majorHAnsi" w:eastAsiaTheme="minorEastAsia" w:hAnsiTheme="majorHAnsi"/>
          <w:color w:val="FF0000"/>
        </w:rPr>
      </w:pPr>
      <w:r w:rsidRPr="00F13FB9">
        <w:rPr>
          <w:rFonts w:asciiTheme="majorHAnsi" w:eastAsiaTheme="minorEastAsia" w:hAnsiTheme="majorHAnsi"/>
          <w:color w:val="FF0000"/>
        </w:rPr>
        <w:t xml:space="preserve">Ponudnik mora izkazati, da razpolaga najmanj </w:t>
      </w:r>
      <w:r w:rsidR="006A0826">
        <w:rPr>
          <w:rFonts w:asciiTheme="majorHAnsi" w:eastAsiaTheme="minorEastAsia" w:hAnsiTheme="majorHAnsi"/>
          <w:color w:val="FF0000"/>
        </w:rPr>
        <w:t>z</w:t>
      </w:r>
      <w:r w:rsidR="00BE4C18">
        <w:rPr>
          <w:rFonts w:asciiTheme="majorHAnsi" w:eastAsiaTheme="minorEastAsia" w:hAnsiTheme="majorHAnsi"/>
          <w:color w:val="FF0000"/>
        </w:rPr>
        <w:t xml:space="preserve"> </w:t>
      </w:r>
      <w:r w:rsidR="006A0826">
        <w:rPr>
          <w:rFonts w:asciiTheme="majorHAnsi" w:eastAsiaTheme="minorEastAsia" w:hAnsiTheme="majorHAnsi"/>
          <w:color w:val="FF0000"/>
        </w:rPr>
        <w:t>8</w:t>
      </w:r>
      <w:r w:rsidR="00BE4C18">
        <w:rPr>
          <w:rFonts w:asciiTheme="majorHAnsi" w:eastAsiaTheme="minorEastAsia" w:hAnsiTheme="majorHAnsi"/>
          <w:color w:val="FF0000"/>
        </w:rPr>
        <w:t xml:space="preserve"> različnimi kadri, ki bodo opravljali naslednje funkcije oz. naloge:</w:t>
      </w:r>
    </w:p>
    <w:p w14:paraId="4010622D" w14:textId="20C7B458" w:rsidR="00BE4C18" w:rsidRPr="006A0826" w:rsidRDefault="00BE4C18" w:rsidP="00BE4C18">
      <w:pPr>
        <w:pStyle w:val="Odstavekseznama"/>
        <w:numPr>
          <w:ilvl w:val="0"/>
          <w:numId w:val="36"/>
        </w:numPr>
        <w:spacing w:line="276" w:lineRule="auto"/>
        <w:jc w:val="both"/>
        <w:rPr>
          <w:rFonts w:asciiTheme="majorHAnsi" w:eastAsiaTheme="minorEastAsia" w:hAnsiTheme="majorHAnsi"/>
          <w:color w:val="FF0000"/>
        </w:rPr>
      </w:pPr>
      <w:r w:rsidRPr="00BE4C18">
        <w:rPr>
          <w:rFonts w:asciiTheme="majorHAnsi" w:eastAsiaTheme="minorEastAsia" w:hAnsiTheme="majorHAnsi"/>
          <w:color w:val="FF0000"/>
        </w:rPr>
        <w:t xml:space="preserve">Vodja službe za vzdrževanje, ki izpolnjuje pogoje za vodjo del po </w:t>
      </w:r>
      <w:r w:rsidRPr="006A0826">
        <w:rPr>
          <w:rFonts w:asciiTheme="majorHAnsi" w:eastAsiaTheme="minorEastAsia" w:hAnsiTheme="majorHAnsi"/>
          <w:color w:val="FF0000"/>
        </w:rPr>
        <w:t>GZ (najmanj 1)</w:t>
      </w:r>
    </w:p>
    <w:p w14:paraId="7448B976" w14:textId="08B89E10" w:rsidR="00BE4C18" w:rsidRDefault="00BE4C18" w:rsidP="00BE4C18">
      <w:pPr>
        <w:pStyle w:val="Odstavekseznama"/>
        <w:numPr>
          <w:ilvl w:val="0"/>
          <w:numId w:val="36"/>
        </w:numPr>
        <w:spacing w:line="276" w:lineRule="auto"/>
        <w:jc w:val="both"/>
        <w:rPr>
          <w:rFonts w:asciiTheme="majorHAnsi" w:eastAsiaTheme="minorEastAsia" w:hAnsiTheme="majorHAnsi"/>
          <w:color w:val="FF0000"/>
        </w:rPr>
      </w:pPr>
      <w:r w:rsidRPr="00BE4C18">
        <w:rPr>
          <w:rFonts w:asciiTheme="majorHAnsi" w:eastAsiaTheme="minorEastAsia" w:hAnsiTheme="majorHAnsi"/>
          <w:color w:val="FF0000"/>
        </w:rPr>
        <w:t xml:space="preserve">Delavec s strokovno usposobljenostjo </w:t>
      </w:r>
      <w:r w:rsidRPr="006A0826">
        <w:rPr>
          <w:rFonts w:asciiTheme="majorHAnsi" w:eastAsiaTheme="minorEastAsia" w:hAnsiTheme="majorHAnsi"/>
          <w:color w:val="FF0000"/>
        </w:rPr>
        <w:t>preglednik  (najmanj 1)</w:t>
      </w:r>
    </w:p>
    <w:p w14:paraId="3722F1B1" w14:textId="63A5C0D1" w:rsidR="00BE4C18" w:rsidRPr="006A0826" w:rsidRDefault="00BE4C18" w:rsidP="00BE4C18">
      <w:pPr>
        <w:pStyle w:val="Odstavekseznama"/>
        <w:numPr>
          <w:ilvl w:val="0"/>
          <w:numId w:val="36"/>
        </w:numPr>
        <w:spacing w:line="276" w:lineRule="auto"/>
        <w:jc w:val="both"/>
        <w:rPr>
          <w:rFonts w:asciiTheme="majorHAnsi" w:eastAsiaTheme="minorEastAsia" w:hAnsiTheme="majorHAnsi"/>
          <w:color w:val="FF0000"/>
        </w:rPr>
      </w:pPr>
      <w:r w:rsidRPr="00BE4C18">
        <w:rPr>
          <w:rFonts w:asciiTheme="majorHAnsi" w:eastAsiaTheme="minorEastAsia" w:hAnsiTheme="majorHAnsi"/>
          <w:color w:val="FF0000"/>
        </w:rPr>
        <w:t xml:space="preserve">Delavec s strokovno usposobljenostjo </w:t>
      </w:r>
      <w:r w:rsidRPr="006A0826">
        <w:rPr>
          <w:rFonts w:asciiTheme="majorHAnsi" w:eastAsiaTheme="minorEastAsia" w:hAnsiTheme="majorHAnsi"/>
          <w:color w:val="FF0000"/>
        </w:rPr>
        <w:t>šofer (najmanj 2)</w:t>
      </w:r>
    </w:p>
    <w:p w14:paraId="41C48BEC" w14:textId="40311EE4" w:rsidR="00BE4C18" w:rsidRPr="006A0826" w:rsidRDefault="00BE4C18" w:rsidP="00BE4C18">
      <w:pPr>
        <w:pStyle w:val="Odstavekseznama"/>
        <w:numPr>
          <w:ilvl w:val="0"/>
          <w:numId w:val="36"/>
        </w:numPr>
        <w:spacing w:line="276" w:lineRule="auto"/>
        <w:jc w:val="both"/>
        <w:rPr>
          <w:rFonts w:asciiTheme="majorHAnsi" w:eastAsiaTheme="minorEastAsia" w:hAnsiTheme="majorHAnsi"/>
          <w:color w:val="FF0000"/>
        </w:rPr>
      </w:pPr>
      <w:r w:rsidRPr="006A0826">
        <w:rPr>
          <w:rFonts w:asciiTheme="majorHAnsi" w:eastAsiaTheme="minorEastAsia" w:hAnsiTheme="majorHAnsi"/>
          <w:color w:val="FF0000"/>
        </w:rPr>
        <w:t>Delavec s strokovno usposobljenostjo cestar (najmanj 2)</w:t>
      </w:r>
    </w:p>
    <w:p w14:paraId="030AA278" w14:textId="57376F21" w:rsidR="00BE4C18" w:rsidRPr="006A0826" w:rsidRDefault="00BE4C18" w:rsidP="00BE4C18">
      <w:pPr>
        <w:pStyle w:val="Odstavekseznama"/>
        <w:numPr>
          <w:ilvl w:val="0"/>
          <w:numId w:val="36"/>
        </w:numPr>
        <w:spacing w:line="276" w:lineRule="auto"/>
        <w:jc w:val="both"/>
        <w:rPr>
          <w:rFonts w:asciiTheme="majorHAnsi" w:eastAsiaTheme="minorEastAsia" w:hAnsiTheme="majorHAnsi"/>
          <w:color w:val="FF0000"/>
        </w:rPr>
      </w:pPr>
      <w:r w:rsidRPr="006A0826">
        <w:rPr>
          <w:rFonts w:asciiTheme="majorHAnsi" w:eastAsiaTheme="minorEastAsia" w:hAnsiTheme="majorHAnsi"/>
          <w:color w:val="FF0000"/>
        </w:rPr>
        <w:t>Delavec s strokovno usposobljenostjo strojnik (najmanj 2)</w:t>
      </w:r>
    </w:p>
    <w:p w14:paraId="5DCB03AB" w14:textId="77777777" w:rsidR="00BE4C18" w:rsidRDefault="00BE4C18" w:rsidP="00100918">
      <w:pPr>
        <w:spacing w:line="276" w:lineRule="auto"/>
        <w:ind w:left="284"/>
        <w:jc w:val="both"/>
        <w:rPr>
          <w:rFonts w:asciiTheme="majorHAnsi" w:eastAsiaTheme="minorEastAsia" w:hAnsiTheme="majorHAnsi"/>
          <w:color w:val="FF0000"/>
        </w:rPr>
      </w:pPr>
    </w:p>
    <w:p w14:paraId="71959556" w14:textId="021D48F9" w:rsidR="00BE4C18" w:rsidRDefault="00BE4C18" w:rsidP="00100918">
      <w:pPr>
        <w:spacing w:line="276" w:lineRule="auto"/>
        <w:ind w:left="284"/>
        <w:jc w:val="both"/>
        <w:rPr>
          <w:rFonts w:asciiTheme="majorHAnsi" w:eastAsiaTheme="minorEastAsia" w:hAnsiTheme="majorHAnsi"/>
          <w:color w:val="FF0000"/>
        </w:rPr>
      </w:pPr>
      <w:r w:rsidRPr="00F13FB9">
        <w:rPr>
          <w:rFonts w:asciiTheme="majorHAnsi" w:eastAsiaTheme="minorEastAsia" w:hAnsiTheme="majorHAnsi"/>
          <w:color w:val="FF0000"/>
        </w:rPr>
        <w:t xml:space="preserve">Ponudnik mora izkazati, da razpolaga najmanj </w:t>
      </w:r>
      <w:r>
        <w:rPr>
          <w:rFonts w:asciiTheme="majorHAnsi" w:eastAsiaTheme="minorEastAsia" w:hAnsiTheme="majorHAnsi"/>
          <w:color w:val="FF0000"/>
        </w:rPr>
        <w:t>z naslednjo opremo, mehanizacijo oziroma stroji:</w:t>
      </w:r>
    </w:p>
    <w:p w14:paraId="664F9461" w14:textId="237DCA0E" w:rsidR="00BE4C18" w:rsidRDefault="00BE4C18" w:rsidP="00BE4C18">
      <w:pPr>
        <w:pStyle w:val="Odstavekseznama"/>
        <w:numPr>
          <w:ilvl w:val="0"/>
          <w:numId w:val="36"/>
        </w:numPr>
        <w:spacing w:line="276" w:lineRule="auto"/>
        <w:jc w:val="both"/>
        <w:rPr>
          <w:rFonts w:asciiTheme="majorHAnsi" w:eastAsiaTheme="minorEastAsia" w:hAnsiTheme="majorHAnsi"/>
          <w:color w:val="FF0000"/>
        </w:rPr>
      </w:pPr>
      <w:proofErr w:type="spellStart"/>
      <w:r w:rsidRPr="00BE4C18">
        <w:rPr>
          <w:rFonts w:asciiTheme="majorHAnsi" w:eastAsiaTheme="minorEastAsia" w:hAnsiTheme="majorHAnsi"/>
          <w:color w:val="FF0000"/>
        </w:rPr>
        <w:t>Pregledniško</w:t>
      </w:r>
      <w:proofErr w:type="spellEnd"/>
      <w:r w:rsidRPr="00BE4C18">
        <w:rPr>
          <w:rFonts w:asciiTheme="majorHAnsi" w:eastAsiaTheme="minorEastAsia" w:hAnsiTheme="majorHAnsi"/>
          <w:color w:val="FF0000"/>
        </w:rPr>
        <w:t xml:space="preserve"> vozilo</w:t>
      </w:r>
      <w:r w:rsidR="006A0826">
        <w:rPr>
          <w:rFonts w:asciiTheme="majorHAnsi" w:eastAsiaTheme="minorEastAsia" w:hAnsiTheme="majorHAnsi"/>
          <w:color w:val="FF0000"/>
        </w:rPr>
        <w:t xml:space="preserve"> s kabino za 5 oseb</w:t>
      </w:r>
      <w:r>
        <w:rPr>
          <w:rFonts w:asciiTheme="majorHAnsi" w:eastAsiaTheme="minorEastAsia" w:hAnsiTheme="majorHAnsi"/>
          <w:color w:val="FF0000"/>
        </w:rPr>
        <w:t xml:space="preserve"> (</w:t>
      </w:r>
      <w:r w:rsidR="006A0826">
        <w:rPr>
          <w:rFonts w:asciiTheme="majorHAnsi" w:eastAsiaTheme="minorEastAsia" w:hAnsiTheme="majorHAnsi"/>
          <w:color w:val="FF0000"/>
        </w:rPr>
        <w:t>1 kom</w:t>
      </w:r>
      <w:r>
        <w:rPr>
          <w:rFonts w:asciiTheme="majorHAnsi" w:eastAsiaTheme="minorEastAsia" w:hAnsiTheme="majorHAnsi"/>
          <w:color w:val="FF0000"/>
        </w:rPr>
        <w:t>)</w:t>
      </w:r>
    </w:p>
    <w:p w14:paraId="17634C88" w14:textId="170B9552" w:rsidR="006A0826" w:rsidRDefault="006A0826" w:rsidP="00BE4C18">
      <w:pPr>
        <w:pStyle w:val="Odstavekseznama"/>
        <w:numPr>
          <w:ilvl w:val="0"/>
          <w:numId w:val="36"/>
        </w:numPr>
        <w:spacing w:line="276" w:lineRule="auto"/>
        <w:jc w:val="both"/>
        <w:rPr>
          <w:rFonts w:asciiTheme="majorHAnsi" w:eastAsiaTheme="minorEastAsia" w:hAnsiTheme="majorHAnsi"/>
          <w:color w:val="FF0000"/>
        </w:rPr>
      </w:pPr>
      <w:r>
        <w:rPr>
          <w:rFonts w:asciiTheme="majorHAnsi" w:eastAsiaTheme="minorEastAsia" w:hAnsiTheme="majorHAnsi"/>
          <w:color w:val="FF0000"/>
        </w:rPr>
        <w:t xml:space="preserve">Specialno večnamensko delovno vozilo </w:t>
      </w:r>
      <w:proofErr w:type="spellStart"/>
      <w:r>
        <w:rPr>
          <w:rFonts w:asciiTheme="majorHAnsi" w:eastAsiaTheme="minorEastAsia" w:hAnsiTheme="majorHAnsi"/>
          <w:color w:val="FF0000"/>
        </w:rPr>
        <w:t>Unimog</w:t>
      </w:r>
      <w:proofErr w:type="spellEnd"/>
      <w:r>
        <w:rPr>
          <w:rFonts w:asciiTheme="majorHAnsi" w:eastAsiaTheme="minorEastAsia" w:hAnsiTheme="majorHAnsi"/>
          <w:color w:val="FF0000"/>
        </w:rPr>
        <w:t xml:space="preserve"> ali enakovredno ali traktor s priključki (1 kom)</w:t>
      </w:r>
    </w:p>
    <w:p w14:paraId="2F688D04" w14:textId="341E09D0" w:rsidR="006A0826" w:rsidRDefault="006A0826" w:rsidP="00BE4C18">
      <w:pPr>
        <w:pStyle w:val="Odstavekseznama"/>
        <w:numPr>
          <w:ilvl w:val="0"/>
          <w:numId w:val="36"/>
        </w:numPr>
        <w:spacing w:line="276" w:lineRule="auto"/>
        <w:jc w:val="both"/>
        <w:rPr>
          <w:rFonts w:asciiTheme="majorHAnsi" w:eastAsiaTheme="minorEastAsia" w:hAnsiTheme="majorHAnsi"/>
          <w:color w:val="FF0000"/>
        </w:rPr>
      </w:pPr>
      <w:r>
        <w:rPr>
          <w:rFonts w:asciiTheme="majorHAnsi" w:eastAsiaTheme="minorEastAsia" w:hAnsiTheme="majorHAnsi"/>
          <w:color w:val="FF0000"/>
        </w:rPr>
        <w:t>Tovorno vozilo 9 do 12t (2 kom)</w:t>
      </w:r>
    </w:p>
    <w:p w14:paraId="5549B93A" w14:textId="08F48933" w:rsidR="006A0826" w:rsidRDefault="006A0826" w:rsidP="00BE4C18">
      <w:pPr>
        <w:pStyle w:val="Odstavekseznama"/>
        <w:numPr>
          <w:ilvl w:val="0"/>
          <w:numId w:val="36"/>
        </w:numPr>
        <w:spacing w:line="276" w:lineRule="auto"/>
        <w:jc w:val="both"/>
        <w:rPr>
          <w:rFonts w:asciiTheme="majorHAnsi" w:eastAsiaTheme="minorEastAsia" w:hAnsiTheme="majorHAnsi"/>
          <w:color w:val="FF0000"/>
        </w:rPr>
      </w:pPr>
      <w:r>
        <w:rPr>
          <w:rFonts w:asciiTheme="majorHAnsi" w:eastAsiaTheme="minorEastAsia" w:hAnsiTheme="majorHAnsi"/>
          <w:color w:val="FF0000"/>
        </w:rPr>
        <w:t>Snežni plug (2 kom)</w:t>
      </w:r>
    </w:p>
    <w:p w14:paraId="3D359197" w14:textId="78115109" w:rsidR="006A0826" w:rsidRDefault="006A0826" w:rsidP="00BE4C18">
      <w:pPr>
        <w:pStyle w:val="Odstavekseznama"/>
        <w:numPr>
          <w:ilvl w:val="0"/>
          <w:numId w:val="36"/>
        </w:numPr>
        <w:spacing w:line="276" w:lineRule="auto"/>
        <w:jc w:val="both"/>
        <w:rPr>
          <w:rFonts w:asciiTheme="majorHAnsi" w:eastAsiaTheme="minorEastAsia" w:hAnsiTheme="majorHAnsi"/>
          <w:color w:val="FF0000"/>
        </w:rPr>
      </w:pPr>
      <w:r>
        <w:rPr>
          <w:rFonts w:asciiTheme="majorHAnsi" w:eastAsiaTheme="minorEastAsia" w:hAnsiTheme="majorHAnsi"/>
          <w:color w:val="FF0000"/>
        </w:rPr>
        <w:t>Rovokopač s priključki (1 kom)</w:t>
      </w:r>
    </w:p>
    <w:p w14:paraId="794CA870" w14:textId="092E95B8" w:rsidR="006A0826" w:rsidRDefault="006A0826" w:rsidP="00BE4C18">
      <w:pPr>
        <w:pStyle w:val="Odstavekseznama"/>
        <w:numPr>
          <w:ilvl w:val="0"/>
          <w:numId w:val="36"/>
        </w:numPr>
        <w:spacing w:line="276" w:lineRule="auto"/>
        <w:jc w:val="both"/>
        <w:rPr>
          <w:rFonts w:asciiTheme="majorHAnsi" w:eastAsiaTheme="minorEastAsia" w:hAnsiTheme="majorHAnsi"/>
          <w:color w:val="FF0000"/>
        </w:rPr>
      </w:pPr>
      <w:r>
        <w:rPr>
          <w:rFonts w:asciiTheme="majorHAnsi" w:eastAsiaTheme="minorEastAsia" w:hAnsiTheme="majorHAnsi"/>
          <w:color w:val="FF0000"/>
        </w:rPr>
        <w:t xml:space="preserve">Vlečni </w:t>
      </w:r>
      <w:proofErr w:type="spellStart"/>
      <w:r>
        <w:rPr>
          <w:rFonts w:asciiTheme="majorHAnsi" w:eastAsiaTheme="minorEastAsia" w:hAnsiTheme="majorHAnsi"/>
          <w:color w:val="FF0000"/>
        </w:rPr>
        <w:t>posipalec</w:t>
      </w:r>
      <w:proofErr w:type="spellEnd"/>
      <w:r>
        <w:rPr>
          <w:rFonts w:asciiTheme="majorHAnsi" w:eastAsiaTheme="minorEastAsia" w:hAnsiTheme="majorHAnsi"/>
          <w:color w:val="FF0000"/>
        </w:rPr>
        <w:t xml:space="preserve"> (1 kom)</w:t>
      </w:r>
    </w:p>
    <w:p w14:paraId="37B28676" w14:textId="6EC45F25" w:rsidR="006A0826" w:rsidRDefault="006A0826" w:rsidP="00BE4C18">
      <w:pPr>
        <w:pStyle w:val="Odstavekseznama"/>
        <w:numPr>
          <w:ilvl w:val="0"/>
          <w:numId w:val="36"/>
        </w:numPr>
        <w:spacing w:line="276" w:lineRule="auto"/>
        <w:jc w:val="both"/>
        <w:rPr>
          <w:rFonts w:asciiTheme="majorHAnsi" w:eastAsiaTheme="minorEastAsia" w:hAnsiTheme="majorHAnsi"/>
          <w:color w:val="FF0000"/>
        </w:rPr>
      </w:pPr>
      <w:r>
        <w:rPr>
          <w:rFonts w:asciiTheme="majorHAnsi" w:eastAsiaTheme="minorEastAsia" w:hAnsiTheme="majorHAnsi"/>
          <w:color w:val="FF0000"/>
        </w:rPr>
        <w:t xml:space="preserve">Avtomatski </w:t>
      </w:r>
      <w:proofErr w:type="spellStart"/>
      <w:r>
        <w:rPr>
          <w:rFonts w:asciiTheme="majorHAnsi" w:eastAsiaTheme="minorEastAsia" w:hAnsiTheme="majorHAnsi"/>
          <w:color w:val="FF0000"/>
        </w:rPr>
        <w:t>posipalec</w:t>
      </w:r>
      <w:proofErr w:type="spellEnd"/>
      <w:r>
        <w:rPr>
          <w:rFonts w:asciiTheme="majorHAnsi" w:eastAsiaTheme="minorEastAsia" w:hAnsiTheme="majorHAnsi"/>
          <w:color w:val="FF0000"/>
        </w:rPr>
        <w:t xml:space="preserve"> za mokro soljenje (1 kom)</w:t>
      </w:r>
    </w:p>
    <w:p w14:paraId="01380B56" w14:textId="10AE9FA1" w:rsidR="006A0826" w:rsidRDefault="006A0826" w:rsidP="00BE4C18">
      <w:pPr>
        <w:pStyle w:val="Odstavekseznama"/>
        <w:numPr>
          <w:ilvl w:val="0"/>
          <w:numId w:val="36"/>
        </w:numPr>
        <w:spacing w:line="276" w:lineRule="auto"/>
        <w:jc w:val="both"/>
        <w:rPr>
          <w:rFonts w:asciiTheme="majorHAnsi" w:eastAsiaTheme="minorEastAsia" w:hAnsiTheme="majorHAnsi"/>
          <w:color w:val="FF0000"/>
        </w:rPr>
      </w:pPr>
      <w:r>
        <w:rPr>
          <w:rFonts w:asciiTheme="majorHAnsi" w:eastAsiaTheme="minorEastAsia" w:hAnsiTheme="majorHAnsi"/>
          <w:color w:val="FF0000"/>
        </w:rPr>
        <w:t>Stroj za pometanje cestišča z zbirno posodo (1 kom)</w:t>
      </w:r>
    </w:p>
    <w:p w14:paraId="3C861240" w14:textId="3D7E9E7B" w:rsidR="006A0826" w:rsidRDefault="006A0826" w:rsidP="006A0826">
      <w:pPr>
        <w:pStyle w:val="Odstavekseznama"/>
        <w:numPr>
          <w:ilvl w:val="0"/>
          <w:numId w:val="36"/>
        </w:numPr>
        <w:spacing w:line="276" w:lineRule="auto"/>
        <w:jc w:val="both"/>
        <w:rPr>
          <w:rFonts w:asciiTheme="majorHAnsi" w:eastAsiaTheme="minorEastAsia" w:hAnsiTheme="majorHAnsi"/>
          <w:color w:val="FF0000"/>
        </w:rPr>
      </w:pPr>
      <w:proofErr w:type="spellStart"/>
      <w:r>
        <w:rPr>
          <w:rFonts w:asciiTheme="majorHAnsi" w:eastAsiaTheme="minorEastAsia" w:hAnsiTheme="majorHAnsi"/>
          <w:color w:val="FF0000"/>
        </w:rPr>
        <w:t>Finišer</w:t>
      </w:r>
      <w:proofErr w:type="spellEnd"/>
      <w:r>
        <w:rPr>
          <w:rFonts w:asciiTheme="majorHAnsi" w:eastAsiaTheme="minorEastAsia" w:hAnsiTheme="majorHAnsi"/>
          <w:color w:val="FF0000"/>
        </w:rPr>
        <w:t xml:space="preserve"> (1 kom)</w:t>
      </w:r>
    </w:p>
    <w:p w14:paraId="3C8C3B64" w14:textId="442EC5C2" w:rsidR="006A0826" w:rsidRDefault="006A0826" w:rsidP="006A0826">
      <w:pPr>
        <w:pStyle w:val="Odstavekseznama"/>
        <w:numPr>
          <w:ilvl w:val="0"/>
          <w:numId w:val="36"/>
        </w:numPr>
        <w:spacing w:line="276" w:lineRule="auto"/>
        <w:jc w:val="both"/>
        <w:rPr>
          <w:rFonts w:asciiTheme="majorHAnsi" w:eastAsiaTheme="minorEastAsia" w:hAnsiTheme="majorHAnsi"/>
          <w:color w:val="FF0000"/>
        </w:rPr>
      </w:pPr>
      <w:r>
        <w:rPr>
          <w:rFonts w:asciiTheme="majorHAnsi" w:eastAsiaTheme="minorEastAsia" w:hAnsiTheme="majorHAnsi"/>
          <w:color w:val="FF0000"/>
        </w:rPr>
        <w:t>Valjar do 700 kg (1 kom)</w:t>
      </w:r>
    </w:p>
    <w:p w14:paraId="403FDEAC" w14:textId="42FD022C" w:rsidR="006A0826" w:rsidRDefault="006A0826" w:rsidP="006A0826">
      <w:pPr>
        <w:pStyle w:val="Odstavekseznama"/>
        <w:numPr>
          <w:ilvl w:val="0"/>
          <w:numId w:val="36"/>
        </w:numPr>
        <w:spacing w:line="276" w:lineRule="auto"/>
        <w:jc w:val="both"/>
        <w:rPr>
          <w:rFonts w:asciiTheme="majorHAnsi" w:eastAsiaTheme="minorEastAsia" w:hAnsiTheme="majorHAnsi"/>
          <w:color w:val="FF0000"/>
        </w:rPr>
      </w:pPr>
      <w:proofErr w:type="spellStart"/>
      <w:r>
        <w:rPr>
          <w:rFonts w:asciiTheme="majorHAnsi" w:eastAsiaTheme="minorEastAsia" w:hAnsiTheme="majorHAnsi"/>
          <w:color w:val="FF0000"/>
        </w:rPr>
        <w:t>Termokeson</w:t>
      </w:r>
      <w:proofErr w:type="spellEnd"/>
      <w:r>
        <w:rPr>
          <w:rFonts w:asciiTheme="majorHAnsi" w:eastAsiaTheme="minorEastAsia" w:hAnsiTheme="majorHAnsi"/>
          <w:color w:val="FF0000"/>
        </w:rPr>
        <w:t xml:space="preserve"> za asfalt (1 kom)</w:t>
      </w:r>
    </w:p>
    <w:p w14:paraId="3705F999" w14:textId="7CFE5017" w:rsidR="006A0826" w:rsidRDefault="006A0826" w:rsidP="006A0826">
      <w:pPr>
        <w:pStyle w:val="Odstavekseznama"/>
        <w:numPr>
          <w:ilvl w:val="0"/>
          <w:numId w:val="36"/>
        </w:numPr>
        <w:spacing w:line="276" w:lineRule="auto"/>
        <w:jc w:val="both"/>
        <w:rPr>
          <w:rFonts w:asciiTheme="majorHAnsi" w:eastAsiaTheme="minorEastAsia" w:hAnsiTheme="majorHAnsi"/>
          <w:color w:val="FF0000"/>
        </w:rPr>
      </w:pPr>
      <w:r>
        <w:rPr>
          <w:rFonts w:asciiTheme="majorHAnsi" w:eastAsiaTheme="minorEastAsia" w:hAnsiTheme="majorHAnsi"/>
          <w:color w:val="FF0000"/>
        </w:rPr>
        <w:t>Žaga za rezanje asfalta (1 kom)</w:t>
      </w:r>
    </w:p>
    <w:p w14:paraId="724F2187" w14:textId="063CFE71" w:rsidR="006A0826" w:rsidRDefault="006A0826" w:rsidP="006A0826">
      <w:pPr>
        <w:pStyle w:val="Odstavekseznama"/>
        <w:numPr>
          <w:ilvl w:val="0"/>
          <w:numId w:val="36"/>
        </w:numPr>
        <w:spacing w:line="276" w:lineRule="auto"/>
        <w:jc w:val="both"/>
        <w:rPr>
          <w:rFonts w:asciiTheme="majorHAnsi" w:eastAsiaTheme="minorEastAsia" w:hAnsiTheme="majorHAnsi"/>
          <w:color w:val="FF0000"/>
        </w:rPr>
      </w:pPr>
      <w:r>
        <w:rPr>
          <w:rFonts w:asciiTheme="majorHAnsi" w:eastAsiaTheme="minorEastAsia" w:hAnsiTheme="majorHAnsi"/>
          <w:color w:val="FF0000"/>
        </w:rPr>
        <w:t>Motorna žaga (2 kom)</w:t>
      </w:r>
    </w:p>
    <w:p w14:paraId="4CC1790A" w14:textId="5712E26F" w:rsidR="006A0826" w:rsidRDefault="006A0826" w:rsidP="006A0826">
      <w:pPr>
        <w:pStyle w:val="Odstavekseznama"/>
        <w:numPr>
          <w:ilvl w:val="0"/>
          <w:numId w:val="36"/>
        </w:numPr>
        <w:spacing w:line="276" w:lineRule="auto"/>
        <w:jc w:val="both"/>
        <w:rPr>
          <w:rFonts w:asciiTheme="majorHAnsi" w:eastAsiaTheme="minorEastAsia" w:hAnsiTheme="majorHAnsi"/>
          <w:color w:val="FF0000"/>
        </w:rPr>
      </w:pPr>
      <w:r>
        <w:rPr>
          <w:rFonts w:asciiTheme="majorHAnsi" w:eastAsiaTheme="minorEastAsia" w:hAnsiTheme="majorHAnsi"/>
          <w:color w:val="FF0000"/>
        </w:rPr>
        <w:t>Nahrbtna kosilnica (2 kom)</w:t>
      </w:r>
    </w:p>
    <w:p w14:paraId="4611AA90" w14:textId="6DD1F547" w:rsidR="006A0826" w:rsidRDefault="006A0826" w:rsidP="006A0826">
      <w:pPr>
        <w:pStyle w:val="Odstavekseznama"/>
        <w:numPr>
          <w:ilvl w:val="0"/>
          <w:numId w:val="36"/>
        </w:numPr>
        <w:spacing w:line="276" w:lineRule="auto"/>
        <w:jc w:val="both"/>
        <w:rPr>
          <w:rFonts w:asciiTheme="majorHAnsi" w:eastAsiaTheme="minorEastAsia" w:hAnsiTheme="majorHAnsi"/>
          <w:color w:val="FF0000"/>
        </w:rPr>
      </w:pPr>
      <w:r>
        <w:rPr>
          <w:rFonts w:asciiTheme="majorHAnsi" w:eastAsiaTheme="minorEastAsia" w:hAnsiTheme="majorHAnsi"/>
          <w:color w:val="FF0000"/>
        </w:rPr>
        <w:t>Vrtalno kladivo (1 kom)</w:t>
      </w:r>
    </w:p>
    <w:p w14:paraId="7A28EE3A" w14:textId="5B78D6E1" w:rsidR="006A0826" w:rsidRDefault="006A0826" w:rsidP="006A0826">
      <w:pPr>
        <w:pStyle w:val="Odstavekseznama"/>
        <w:numPr>
          <w:ilvl w:val="0"/>
          <w:numId w:val="36"/>
        </w:numPr>
        <w:spacing w:line="276" w:lineRule="auto"/>
        <w:jc w:val="both"/>
        <w:rPr>
          <w:rFonts w:asciiTheme="majorHAnsi" w:eastAsiaTheme="minorEastAsia" w:hAnsiTheme="majorHAnsi"/>
          <w:color w:val="FF0000"/>
        </w:rPr>
      </w:pPr>
      <w:r>
        <w:rPr>
          <w:rFonts w:asciiTheme="majorHAnsi" w:eastAsiaTheme="minorEastAsia" w:hAnsiTheme="majorHAnsi"/>
          <w:color w:val="FF0000"/>
        </w:rPr>
        <w:t>Stroj za talne obeležbe (1 kom)</w:t>
      </w:r>
    </w:p>
    <w:p w14:paraId="1640D4A4" w14:textId="3FDFF92C" w:rsidR="006A0826" w:rsidRDefault="006A0826" w:rsidP="006A0826">
      <w:pPr>
        <w:pStyle w:val="Odstavekseznama"/>
        <w:numPr>
          <w:ilvl w:val="0"/>
          <w:numId w:val="36"/>
        </w:numPr>
        <w:spacing w:line="276" w:lineRule="auto"/>
        <w:jc w:val="both"/>
        <w:rPr>
          <w:rFonts w:asciiTheme="majorHAnsi" w:eastAsiaTheme="minorEastAsia" w:hAnsiTheme="majorHAnsi"/>
          <w:color w:val="FF0000"/>
        </w:rPr>
      </w:pPr>
      <w:r>
        <w:rPr>
          <w:rFonts w:asciiTheme="majorHAnsi" w:eastAsiaTheme="minorEastAsia" w:hAnsiTheme="majorHAnsi"/>
          <w:color w:val="FF0000"/>
        </w:rPr>
        <w:t>Motorna brizgalka emulzije (1 kom)</w:t>
      </w:r>
    </w:p>
    <w:p w14:paraId="3ED9044D" w14:textId="78936B5B" w:rsidR="006A0826" w:rsidRPr="006A0826" w:rsidRDefault="006A0826" w:rsidP="006A0826">
      <w:pPr>
        <w:pStyle w:val="Odstavekseznama"/>
        <w:numPr>
          <w:ilvl w:val="0"/>
          <w:numId w:val="36"/>
        </w:numPr>
        <w:spacing w:line="276" w:lineRule="auto"/>
        <w:jc w:val="both"/>
        <w:rPr>
          <w:rFonts w:asciiTheme="majorHAnsi" w:eastAsiaTheme="minorEastAsia" w:hAnsiTheme="majorHAnsi"/>
          <w:color w:val="FF0000"/>
        </w:rPr>
      </w:pPr>
      <w:r>
        <w:rPr>
          <w:rFonts w:asciiTheme="majorHAnsi" w:eastAsiaTheme="minorEastAsia" w:hAnsiTheme="majorHAnsi"/>
          <w:color w:val="FF0000"/>
        </w:rPr>
        <w:t>Vibracijsko nabijalo (1 kom)</w:t>
      </w:r>
    </w:p>
    <w:p w14:paraId="070389F7" w14:textId="77777777" w:rsidR="00BE4C18" w:rsidRDefault="00BE4C18" w:rsidP="00100918">
      <w:pPr>
        <w:spacing w:line="276" w:lineRule="auto"/>
        <w:ind w:left="284"/>
        <w:jc w:val="both"/>
        <w:rPr>
          <w:rFonts w:asciiTheme="majorHAnsi" w:eastAsiaTheme="minorEastAsia" w:hAnsiTheme="majorHAnsi"/>
          <w:color w:val="FF0000"/>
        </w:rPr>
      </w:pPr>
    </w:p>
    <w:p w14:paraId="76AFFA4C" w14:textId="77777777" w:rsidR="00100918" w:rsidRPr="00B60264" w:rsidRDefault="00100918" w:rsidP="00100918">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DDE247B" w14:textId="77777777" w:rsidR="00100918" w:rsidRDefault="00100918" w:rsidP="00100918">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ali partnerja. </w:t>
      </w:r>
    </w:p>
    <w:p w14:paraId="589B49F2" w14:textId="77777777" w:rsidR="00100918" w:rsidRDefault="00100918" w:rsidP="00100918">
      <w:pPr>
        <w:spacing w:line="276" w:lineRule="auto"/>
        <w:ind w:left="284"/>
        <w:jc w:val="both"/>
        <w:rPr>
          <w:rFonts w:asciiTheme="majorHAnsi" w:eastAsiaTheme="minorEastAsia" w:hAnsiTheme="majorHAnsi"/>
        </w:rPr>
      </w:pPr>
    </w:p>
    <w:p w14:paraId="27776F49" w14:textId="77777777" w:rsidR="00100918" w:rsidRPr="00B60264" w:rsidRDefault="00100918" w:rsidP="00100918">
      <w:pPr>
        <w:spacing w:line="276" w:lineRule="auto"/>
        <w:ind w:left="284"/>
        <w:jc w:val="both"/>
        <w:rPr>
          <w:rFonts w:asciiTheme="majorHAnsi" w:eastAsiaTheme="minorEastAsia" w:hAnsiTheme="majorHAnsi"/>
        </w:rPr>
      </w:pPr>
      <w:r w:rsidRPr="00B60264">
        <w:rPr>
          <w:rFonts w:asciiTheme="majorHAnsi" w:eastAsiaTheme="minorEastAsia" w:hAnsiTheme="majorHAnsi"/>
        </w:rPr>
        <w:t>Zahtevano dokazilo:</w:t>
      </w:r>
    </w:p>
    <w:p w14:paraId="67E03F0A" w14:textId="79D23270" w:rsidR="005B3E5E" w:rsidRDefault="00100918" w:rsidP="00622C6A">
      <w:pPr>
        <w:spacing w:line="276" w:lineRule="auto"/>
        <w:ind w:left="284"/>
        <w:jc w:val="both"/>
        <w:rPr>
          <w:rFonts w:asciiTheme="majorHAnsi" w:eastAsiaTheme="minorEastAsia" w:hAnsiTheme="majorHAnsi"/>
          <w:color w:val="FF0000"/>
        </w:rPr>
      </w:pPr>
      <w:r w:rsidRPr="00B60264">
        <w:rPr>
          <w:rFonts w:asciiTheme="majorHAnsi" w:eastAsiaTheme="minorEastAsia" w:hAnsiTheme="majorHAnsi"/>
        </w:rPr>
        <w:t>Ponudnik</w:t>
      </w:r>
      <w:r w:rsidRPr="00100918">
        <w:rPr>
          <w:rFonts w:asciiTheme="majorHAnsi" w:eastAsiaTheme="minorEastAsia" w:hAnsiTheme="majorHAnsi"/>
        </w:rPr>
        <w:t xml:space="preserve"> izpolnjevanje pogoja</w:t>
      </w:r>
      <w:r>
        <w:rPr>
          <w:rFonts w:asciiTheme="majorHAnsi" w:eastAsiaTheme="minorEastAsia" w:hAnsiTheme="majorHAnsi"/>
        </w:rPr>
        <w:t xml:space="preserve"> </w:t>
      </w:r>
      <w:r w:rsidRPr="00100918">
        <w:rPr>
          <w:rFonts w:asciiTheme="majorHAnsi" w:eastAsiaTheme="minorEastAsia" w:hAnsiTheme="majorHAnsi"/>
        </w:rPr>
        <w:t>izkaže s predložitvijo</w:t>
      </w:r>
      <w:r w:rsidR="00F13FB9">
        <w:rPr>
          <w:rFonts w:asciiTheme="majorHAnsi" w:eastAsiaTheme="minorEastAsia" w:hAnsiTheme="majorHAnsi"/>
        </w:rPr>
        <w:t xml:space="preserve"> </w:t>
      </w:r>
      <w:r w:rsidR="00F13FB9" w:rsidRPr="00F13FB9">
        <w:rPr>
          <w:rFonts w:asciiTheme="majorHAnsi" w:eastAsiaTheme="minorEastAsia" w:hAnsiTheme="majorHAnsi"/>
          <w:color w:val="FF0000"/>
        </w:rPr>
        <w:t xml:space="preserve">izpolnjenega in potrjenega obrazca </w:t>
      </w:r>
      <w:proofErr w:type="spellStart"/>
      <w:r w:rsidR="00F13FB9" w:rsidRPr="00F13FB9">
        <w:rPr>
          <w:rFonts w:asciiTheme="majorHAnsi" w:eastAsiaTheme="minorEastAsia" w:hAnsiTheme="majorHAnsi"/>
          <w:b/>
          <w:bCs/>
          <w:color w:val="FF0000"/>
        </w:rPr>
        <w:t>Obr</w:t>
      </w:r>
      <w:proofErr w:type="spellEnd"/>
      <w:r w:rsidR="00F13FB9" w:rsidRPr="00F13FB9">
        <w:rPr>
          <w:rFonts w:asciiTheme="majorHAnsi" w:eastAsiaTheme="minorEastAsia" w:hAnsiTheme="majorHAnsi"/>
          <w:b/>
          <w:bCs/>
          <w:color w:val="FF0000"/>
        </w:rPr>
        <w:t xml:space="preserve">. Tehnična in strokovna sposobnost </w:t>
      </w:r>
      <w:r w:rsidR="00F13FB9" w:rsidRPr="00F13FB9">
        <w:rPr>
          <w:rFonts w:asciiTheme="majorHAnsi" w:eastAsiaTheme="minorEastAsia" w:hAnsiTheme="majorHAnsi"/>
          <w:color w:val="FF0000"/>
        </w:rPr>
        <w:t>ter</w:t>
      </w:r>
      <w:r w:rsidR="00F13FB9">
        <w:rPr>
          <w:rFonts w:asciiTheme="majorHAnsi" w:eastAsiaTheme="minorEastAsia" w:hAnsiTheme="majorHAnsi"/>
        </w:rPr>
        <w:t xml:space="preserve"> </w:t>
      </w:r>
      <w:bookmarkStart w:id="13" w:name="_Hlk145349945"/>
      <w:r w:rsidRPr="00100918">
        <w:rPr>
          <w:rFonts w:asciiTheme="majorHAnsi" w:eastAsiaTheme="minorEastAsia" w:hAnsiTheme="majorHAnsi"/>
          <w:b/>
          <w:bCs/>
        </w:rPr>
        <w:t>Elaborata o opravljanju dejavnosti</w:t>
      </w:r>
      <w:r w:rsidRPr="00100918">
        <w:rPr>
          <w:rFonts w:asciiTheme="majorHAnsi" w:eastAsiaTheme="minorEastAsia" w:hAnsiTheme="majorHAnsi"/>
        </w:rPr>
        <w:t xml:space="preserve">, v katerem navede </w:t>
      </w:r>
      <w:r w:rsidRPr="00100918">
        <w:rPr>
          <w:rFonts w:asciiTheme="majorHAnsi" w:eastAsiaTheme="minorEastAsia" w:hAnsiTheme="majorHAnsi"/>
          <w:u w:val="single"/>
        </w:rPr>
        <w:t xml:space="preserve">kadre, objekte, tehnična sredstva in naprave za izvedbo naročila, organizacijo dela, opiše način vodenja evidenc, ter </w:t>
      </w:r>
      <w:r w:rsidRPr="00100918">
        <w:rPr>
          <w:rFonts w:asciiTheme="majorHAnsi" w:eastAsiaTheme="minorEastAsia" w:hAnsiTheme="majorHAnsi"/>
          <w:u w:val="single"/>
        </w:rPr>
        <w:lastRenderedPageBreak/>
        <w:t xml:space="preserve">hkrati opiše način izvajanja javnega naročila </w:t>
      </w:r>
      <w:r>
        <w:rPr>
          <w:rFonts w:asciiTheme="majorHAnsi" w:eastAsiaTheme="minorEastAsia" w:hAnsiTheme="majorHAnsi"/>
          <w:u w:val="single"/>
        </w:rPr>
        <w:t xml:space="preserve">(npr. </w:t>
      </w:r>
      <w:r w:rsidRPr="00100918">
        <w:rPr>
          <w:rFonts w:asciiTheme="majorHAnsi" w:eastAsiaTheme="minorEastAsia" w:hAnsiTheme="majorHAnsi"/>
          <w:u w:val="single"/>
        </w:rPr>
        <w:t>s finančno – operativnega vidika</w:t>
      </w:r>
      <w:r>
        <w:rPr>
          <w:rFonts w:asciiTheme="majorHAnsi" w:eastAsiaTheme="minorEastAsia" w:hAnsiTheme="majorHAnsi"/>
          <w:u w:val="single"/>
        </w:rPr>
        <w:t>,</w:t>
      </w:r>
      <w:r w:rsidRPr="00100918">
        <w:rPr>
          <w:rFonts w:asciiTheme="majorHAnsi" w:eastAsiaTheme="minorEastAsia" w:hAnsiTheme="majorHAnsi"/>
          <w:u w:val="single"/>
        </w:rPr>
        <w:t xml:space="preserve"> razvojnega vidika</w:t>
      </w:r>
      <w:r>
        <w:rPr>
          <w:rFonts w:asciiTheme="majorHAnsi" w:eastAsiaTheme="minorEastAsia" w:hAnsiTheme="majorHAnsi"/>
          <w:u w:val="single"/>
        </w:rPr>
        <w:t>)</w:t>
      </w:r>
      <w:r w:rsidRPr="00100918">
        <w:rPr>
          <w:rFonts w:asciiTheme="majorHAnsi" w:eastAsiaTheme="minorEastAsia" w:hAnsiTheme="majorHAnsi"/>
        </w:rPr>
        <w:t>.</w:t>
      </w:r>
      <w:r w:rsidR="00622C6A">
        <w:rPr>
          <w:rFonts w:asciiTheme="majorHAnsi" w:eastAsiaTheme="minorEastAsia" w:hAnsiTheme="majorHAnsi"/>
        </w:rPr>
        <w:t xml:space="preserve"> </w:t>
      </w:r>
      <w:r w:rsidR="00622C6A" w:rsidRPr="00622C6A">
        <w:rPr>
          <w:rFonts w:asciiTheme="majorHAnsi" w:eastAsiaTheme="minorEastAsia" w:hAnsiTheme="majorHAnsi"/>
          <w:color w:val="FF0000"/>
        </w:rPr>
        <w:t>Naročnik si pridržuje pravico zahtevati dodatna dokazila v zvezi z izkazovanjem izpolnjevanja predmetnega pogoja (npr. kopija pogodbe o zaposlitvi</w:t>
      </w:r>
      <w:r w:rsidR="00622C6A">
        <w:rPr>
          <w:rFonts w:asciiTheme="majorHAnsi" w:eastAsiaTheme="minorEastAsia" w:hAnsiTheme="majorHAnsi"/>
          <w:color w:val="FF0000"/>
        </w:rPr>
        <w:t>; pogodbe o najemu</w:t>
      </w:r>
      <w:r w:rsidR="00622C6A" w:rsidRPr="00622C6A">
        <w:rPr>
          <w:rFonts w:asciiTheme="majorHAnsi" w:eastAsiaTheme="minorEastAsia" w:hAnsiTheme="majorHAnsi"/>
          <w:color w:val="FF0000"/>
        </w:rPr>
        <w:t>) ali zakonskih zahtev za opravljanje navedene funkcije (npr. potrdilo pristojne zbornice</w:t>
      </w:r>
      <w:r w:rsidR="00622C6A">
        <w:rPr>
          <w:rFonts w:asciiTheme="majorHAnsi" w:eastAsiaTheme="minorEastAsia" w:hAnsiTheme="majorHAnsi"/>
          <w:color w:val="FF0000"/>
        </w:rPr>
        <w:t xml:space="preserve"> za vodjo del</w:t>
      </w:r>
      <w:r w:rsidR="00622C6A" w:rsidRPr="00622C6A">
        <w:rPr>
          <w:rFonts w:asciiTheme="majorHAnsi" w:eastAsiaTheme="minorEastAsia" w:hAnsiTheme="majorHAnsi"/>
          <w:color w:val="FF0000"/>
        </w:rPr>
        <w:t>). V primeru, da je za opravljanje funkcije to potrebno in da oseba še ni član pristojne zbornice v Republiki Sloveniji, lahko ponudnik zahtevo glede članstva izpolni tako, da predloži izjavo imenovane osebe, da bo v primeru izbora ponudnika podala vlogo za vpis v pristojno zbornico v Republiki Sloveniji.</w:t>
      </w:r>
      <w:bookmarkEnd w:id="13"/>
    </w:p>
    <w:p w14:paraId="051F5582" w14:textId="77777777" w:rsidR="00622C6A" w:rsidRDefault="00622C6A" w:rsidP="00622C6A">
      <w:pPr>
        <w:spacing w:line="276" w:lineRule="auto"/>
        <w:ind w:left="284"/>
        <w:jc w:val="both"/>
        <w:rPr>
          <w:rFonts w:asciiTheme="majorHAnsi" w:eastAsiaTheme="minorEastAsia" w:hAnsiTheme="majorHAnsi"/>
          <w:color w:val="FF0000"/>
        </w:rPr>
      </w:pPr>
    </w:p>
    <w:p w14:paraId="4EF8DEB5" w14:textId="77777777" w:rsidR="00622C6A" w:rsidRDefault="00622C6A" w:rsidP="00622C6A">
      <w:pPr>
        <w:spacing w:line="276" w:lineRule="auto"/>
        <w:ind w:left="284"/>
        <w:jc w:val="both"/>
        <w:rPr>
          <w:rFonts w:asciiTheme="majorHAnsi" w:hAnsiTheme="majorHAnsi" w:cstheme="minorHAnsi"/>
          <w:b/>
          <w:caps/>
          <w:color w:val="008080"/>
          <w:sz w:val="36"/>
          <w:szCs w:val="36"/>
        </w:rPr>
      </w:pP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41211152" w14:textId="77777777" w:rsidR="00134DF2" w:rsidRPr="00100918" w:rsidRDefault="00134DF2" w:rsidP="00134DF2">
      <w:pPr>
        <w:spacing w:line="276" w:lineRule="auto"/>
        <w:ind w:left="284"/>
        <w:jc w:val="both"/>
        <w:rPr>
          <w:rFonts w:asciiTheme="majorHAnsi" w:hAnsiTheme="majorHAnsi"/>
          <w:b/>
          <w:bCs/>
        </w:rPr>
      </w:pPr>
      <w:r w:rsidRPr="00100918">
        <w:rPr>
          <w:rFonts w:asciiTheme="majorHAnsi" w:hAnsiTheme="majorHAnsi"/>
          <w:b/>
          <w:bCs/>
        </w:rPr>
        <w:t>Merilo za izbor je ekonomsko najugodnejša ponudba.</w:t>
      </w:r>
    </w:p>
    <w:p w14:paraId="2CA23EF2" w14:textId="77777777" w:rsidR="00134DF2" w:rsidRPr="00134DF2" w:rsidRDefault="00134DF2" w:rsidP="00134DF2">
      <w:pPr>
        <w:spacing w:line="276" w:lineRule="auto"/>
        <w:ind w:left="284"/>
        <w:jc w:val="both"/>
        <w:rPr>
          <w:rFonts w:asciiTheme="majorHAnsi" w:hAnsiTheme="majorHAnsi"/>
        </w:rPr>
      </w:pPr>
    </w:p>
    <w:p w14:paraId="6755A0AE" w14:textId="0D3893A3"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 xml:space="preserve">Kot najugodnejša ponudba bo izbrana ponudba, ki bo v seštevku </w:t>
      </w:r>
      <w:proofErr w:type="spellStart"/>
      <w:r w:rsidRPr="00134DF2">
        <w:rPr>
          <w:rFonts w:asciiTheme="majorHAnsi" w:hAnsiTheme="majorHAnsi"/>
        </w:rPr>
        <w:t>podmeril</w:t>
      </w:r>
      <w:proofErr w:type="spellEnd"/>
      <w:r w:rsidRPr="00134DF2">
        <w:rPr>
          <w:rFonts w:asciiTheme="majorHAnsi" w:hAnsiTheme="majorHAnsi"/>
        </w:rPr>
        <w:t xml:space="preserve"> A</w:t>
      </w:r>
      <w:r w:rsidR="00100918">
        <w:rPr>
          <w:rFonts w:asciiTheme="majorHAnsi" w:hAnsiTheme="majorHAnsi"/>
        </w:rPr>
        <w:t xml:space="preserve"> in</w:t>
      </w:r>
      <w:r w:rsidRPr="00134DF2">
        <w:rPr>
          <w:rFonts w:asciiTheme="majorHAnsi" w:hAnsiTheme="majorHAnsi"/>
        </w:rPr>
        <w:t xml:space="preserve"> B prejela največ točk. Maksimalno število doseženih točk je 100 točk.</w:t>
      </w:r>
    </w:p>
    <w:p w14:paraId="5B021A16" w14:textId="77777777" w:rsidR="00134DF2" w:rsidRPr="00134DF2" w:rsidRDefault="00134DF2" w:rsidP="00134DF2">
      <w:pPr>
        <w:spacing w:line="276" w:lineRule="auto"/>
        <w:ind w:left="284"/>
        <w:jc w:val="both"/>
        <w:rPr>
          <w:rFonts w:asciiTheme="majorHAnsi" w:hAnsiTheme="majorHAnsi"/>
        </w:rPr>
      </w:pPr>
    </w:p>
    <w:p w14:paraId="7AAFA6E3" w14:textId="77777777"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V primeru, da bo več dopustnih ponudb prejelo enako najvišje skupno število točk, zaokroženo na dve decimalni mesti natančno, bo naročnik izbral ponudnika, ki bo ponudil najnižjo ceno v EUR brez DDV, zaokroženo na dve decimalni mesti natančno. V kolikor bo tudi skupna ponujena cena v obeh ponudbah enaka, bo naročnik izbral tisto ponudbo, ki bo prispela prej. V primeru, da bodo v predmetnem postopku oddaje javnega naročila izvedena pogajanja, bo upoštevana skupna končna ponujena cena, podana v okviru pogajanj.</w:t>
      </w:r>
    </w:p>
    <w:p w14:paraId="3FA25E0E" w14:textId="77777777" w:rsidR="00134DF2" w:rsidRPr="00134DF2" w:rsidRDefault="00134DF2" w:rsidP="00134DF2">
      <w:pPr>
        <w:spacing w:line="276" w:lineRule="auto"/>
        <w:ind w:left="284"/>
        <w:jc w:val="both"/>
        <w:rPr>
          <w:rFonts w:asciiTheme="majorHAnsi" w:hAnsiTheme="majorHAnsi"/>
        </w:rPr>
      </w:pPr>
    </w:p>
    <w:p w14:paraId="52FF2836" w14:textId="7B0EF50E" w:rsidR="00134DF2" w:rsidRPr="00134DF2" w:rsidRDefault="00134DF2" w:rsidP="00134DF2">
      <w:pPr>
        <w:spacing w:line="276" w:lineRule="auto"/>
        <w:ind w:left="284"/>
        <w:jc w:val="both"/>
        <w:rPr>
          <w:rFonts w:asciiTheme="majorHAnsi" w:hAnsiTheme="majorHAnsi"/>
        </w:rPr>
      </w:pPr>
      <w:r w:rsidRPr="00134DF2">
        <w:rPr>
          <w:rFonts w:asciiTheme="majorHAnsi" w:hAnsiTheme="majorHAnsi"/>
          <w:b/>
          <w:bCs/>
        </w:rPr>
        <w:t>A)</w:t>
      </w:r>
      <w:r w:rsidRPr="00134DF2">
        <w:rPr>
          <w:rFonts w:asciiTheme="majorHAnsi" w:hAnsiTheme="majorHAnsi"/>
          <w:b/>
          <w:bCs/>
        </w:rPr>
        <w:tab/>
        <w:t>Skupna ponujena cena</w:t>
      </w:r>
      <w:r w:rsidRPr="00134DF2">
        <w:rPr>
          <w:rFonts w:asciiTheme="majorHAnsi" w:hAnsiTheme="majorHAnsi"/>
        </w:rPr>
        <w:t xml:space="preserve"> (</w:t>
      </w:r>
      <w:proofErr w:type="spellStart"/>
      <w:r w:rsidRPr="00134DF2">
        <w:rPr>
          <w:rFonts w:asciiTheme="majorHAnsi" w:hAnsiTheme="majorHAnsi"/>
        </w:rPr>
        <w:t>max</w:t>
      </w:r>
      <w:proofErr w:type="spellEnd"/>
      <w:r w:rsidRPr="00134DF2">
        <w:rPr>
          <w:rFonts w:asciiTheme="majorHAnsi" w:hAnsiTheme="majorHAnsi"/>
        </w:rPr>
        <w:t>. 9</w:t>
      </w:r>
      <w:r w:rsidR="008A450C">
        <w:rPr>
          <w:rFonts w:asciiTheme="majorHAnsi" w:hAnsiTheme="majorHAnsi"/>
        </w:rPr>
        <w:t>5</w:t>
      </w:r>
      <w:r w:rsidRPr="00134DF2">
        <w:rPr>
          <w:rFonts w:asciiTheme="majorHAnsi" w:hAnsiTheme="majorHAnsi"/>
        </w:rPr>
        <w:t xml:space="preserve"> točk)</w:t>
      </w:r>
    </w:p>
    <w:p w14:paraId="21B67364" w14:textId="77777777"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 xml:space="preserve">Ponudnik, ki bo ponudil najnižjo ceno v EUR brez DDV, zaokroženo na dve decimalni mesti natančno, bo po tem </w:t>
      </w:r>
      <w:proofErr w:type="spellStart"/>
      <w:r w:rsidRPr="00134DF2">
        <w:rPr>
          <w:rFonts w:asciiTheme="majorHAnsi" w:hAnsiTheme="majorHAnsi"/>
        </w:rPr>
        <w:t>podmerilu</w:t>
      </w:r>
      <w:proofErr w:type="spellEnd"/>
      <w:r w:rsidRPr="00134DF2">
        <w:rPr>
          <w:rFonts w:asciiTheme="majorHAnsi" w:hAnsiTheme="majorHAnsi"/>
        </w:rPr>
        <w:t xml:space="preserve"> prejel najvišje število točk. Ostale ponudbe po tem merilu prejmejo sorazmerno nižje število točk glede na ponujeno ceno, po formuli:</w:t>
      </w:r>
    </w:p>
    <w:p w14:paraId="6F7579A6" w14:textId="77777777" w:rsidR="00134DF2" w:rsidRPr="00134DF2" w:rsidRDefault="00134DF2" w:rsidP="00134DF2">
      <w:pPr>
        <w:spacing w:line="276" w:lineRule="auto"/>
        <w:ind w:left="284"/>
        <w:jc w:val="both"/>
        <w:rPr>
          <w:rFonts w:asciiTheme="majorHAnsi" w:hAnsiTheme="majorHAnsi"/>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2289"/>
      </w:tblGrid>
      <w:tr w:rsidR="00134DF2" w:rsidRPr="008A450C" w14:paraId="0E57C215" w14:textId="77777777" w:rsidTr="00134DF2">
        <w:trPr>
          <w:trHeight w:val="525"/>
          <w:jc w:val="center"/>
        </w:trPr>
        <w:tc>
          <w:tcPr>
            <w:tcW w:w="2709" w:type="dxa"/>
            <w:vMerge w:val="restart"/>
          </w:tcPr>
          <w:p w14:paraId="21F268FB" w14:textId="6E0EB1CB" w:rsidR="00134DF2" w:rsidRPr="008A450C" w:rsidRDefault="00134DF2" w:rsidP="00C83C71">
            <w:pPr>
              <w:keepNext/>
              <w:keepLines/>
              <w:spacing w:line="276" w:lineRule="auto"/>
              <w:jc w:val="center"/>
              <w:rPr>
                <w:rFonts w:asciiTheme="majorHAnsi" w:hAnsiTheme="majorHAnsi" w:cstheme="minorHAnsi"/>
                <w:b/>
              </w:rPr>
            </w:pPr>
            <w:r w:rsidRPr="008A450C">
              <w:rPr>
                <w:rFonts w:asciiTheme="majorHAnsi" w:hAnsiTheme="majorHAnsi"/>
              </w:rPr>
              <w:tab/>
            </w:r>
            <w:r w:rsidRPr="008A450C">
              <w:rPr>
                <w:rFonts w:asciiTheme="majorHAnsi" w:hAnsiTheme="majorHAnsi" w:cstheme="minorHAnsi"/>
                <w:b/>
              </w:rPr>
              <w:tab/>
            </w:r>
          </w:p>
          <w:p w14:paraId="6BB21E34" w14:textId="77777777" w:rsidR="00134DF2" w:rsidRPr="008A450C" w:rsidRDefault="00134DF2" w:rsidP="00C83C71">
            <w:pPr>
              <w:keepNext/>
              <w:keepLines/>
              <w:spacing w:line="276" w:lineRule="auto"/>
              <w:jc w:val="center"/>
              <w:rPr>
                <w:rFonts w:asciiTheme="majorHAnsi" w:hAnsiTheme="majorHAnsi" w:cstheme="minorHAnsi"/>
              </w:rPr>
            </w:pPr>
          </w:p>
          <w:p w14:paraId="2B3D937F" w14:textId="77777777" w:rsidR="00134DF2" w:rsidRPr="008A450C" w:rsidRDefault="00134DF2" w:rsidP="00C83C71">
            <w:pPr>
              <w:keepNext/>
              <w:keepLines/>
              <w:spacing w:line="276" w:lineRule="auto"/>
              <w:jc w:val="center"/>
              <w:rPr>
                <w:rFonts w:asciiTheme="majorHAnsi" w:hAnsiTheme="majorHAnsi" w:cstheme="minorHAnsi"/>
              </w:rPr>
            </w:pPr>
            <w:r w:rsidRPr="008A450C">
              <w:rPr>
                <w:rFonts w:asciiTheme="majorHAnsi" w:hAnsiTheme="majorHAnsi" w:cstheme="minorHAnsi"/>
              </w:rPr>
              <w:t>Št. točk na podlagi kriterija »Najnižja skupna ponujena cena v EUR brez DDV«</w:t>
            </w:r>
          </w:p>
        </w:tc>
        <w:tc>
          <w:tcPr>
            <w:tcW w:w="582" w:type="dxa"/>
            <w:vMerge w:val="restart"/>
            <w:vAlign w:val="center"/>
          </w:tcPr>
          <w:p w14:paraId="74504A79" w14:textId="77777777" w:rsidR="00134DF2" w:rsidRPr="008A450C" w:rsidRDefault="00134DF2" w:rsidP="00C83C71">
            <w:pPr>
              <w:keepNext/>
              <w:keepLines/>
              <w:spacing w:line="276" w:lineRule="auto"/>
              <w:jc w:val="center"/>
              <w:rPr>
                <w:rFonts w:asciiTheme="majorHAnsi" w:hAnsiTheme="majorHAnsi" w:cstheme="minorHAnsi"/>
              </w:rPr>
            </w:pPr>
          </w:p>
          <w:p w14:paraId="4745EDE8" w14:textId="77777777" w:rsidR="00134DF2" w:rsidRPr="008A450C" w:rsidRDefault="00134DF2" w:rsidP="00C83C71">
            <w:pPr>
              <w:keepNext/>
              <w:keepLines/>
              <w:spacing w:line="276" w:lineRule="auto"/>
              <w:rPr>
                <w:rFonts w:asciiTheme="majorHAnsi" w:hAnsiTheme="majorHAnsi" w:cstheme="minorHAnsi"/>
              </w:rPr>
            </w:pPr>
            <w:r w:rsidRPr="008A450C">
              <w:rPr>
                <w:rFonts w:asciiTheme="majorHAnsi" w:hAnsiTheme="majorHAnsi" w:cstheme="minorHAnsi"/>
              </w:rPr>
              <w:t>=</w:t>
            </w:r>
          </w:p>
        </w:tc>
        <w:tc>
          <w:tcPr>
            <w:tcW w:w="3486" w:type="dxa"/>
            <w:tcBorders>
              <w:bottom w:val="single" w:sz="4" w:space="0" w:color="auto"/>
            </w:tcBorders>
            <w:vAlign w:val="center"/>
          </w:tcPr>
          <w:p w14:paraId="60C4B120" w14:textId="77777777" w:rsidR="00134DF2" w:rsidRPr="008A450C" w:rsidRDefault="00134DF2" w:rsidP="00C83C71">
            <w:pPr>
              <w:keepNext/>
              <w:keepLines/>
              <w:spacing w:line="276" w:lineRule="auto"/>
              <w:jc w:val="center"/>
              <w:rPr>
                <w:rFonts w:asciiTheme="majorHAnsi" w:hAnsiTheme="majorHAnsi" w:cstheme="minorHAnsi"/>
              </w:rPr>
            </w:pPr>
          </w:p>
          <w:p w14:paraId="74CBFC47" w14:textId="77777777" w:rsidR="00134DF2" w:rsidRPr="008A450C" w:rsidRDefault="00134DF2" w:rsidP="00C83C71">
            <w:pPr>
              <w:keepNext/>
              <w:keepLines/>
              <w:spacing w:line="276" w:lineRule="auto"/>
              <w:jc w:val="center"/>
              <w:rPr>
                <w:rFonts w:asciiTheme="majorHAnsi" w:hAnsiTheme="majorHAnsi" w:cstheme="minorHAnsi"/>
              </w:rPr>
            </w:pPr>
            <w:r w:rsidRPr="008A450C">
              <w:rPr>
                <w:rFonts w:asciiTheme="majorHAnsi" w:hAnsiTheme="majorHAnsi" w:cstheme="minorHAnsi"/>
              </w:rPr>
              <w:t xml:space="preserve">najnižja skupna ponujena cena </w:t>
            </w:r>
          </w:p>
          <w:p w14:paraId="509A1FF6" w14:textId="77777777" w:rsidR="00134DF2" w:rsidRPr="008A450C" w:rsidRDefault="00134DF2" w:rsidP="00C83C71">
            <w:pPr>
              <w:keepNext/>
              <w:keepLines/>
              <w:spacing w:line="276" w:lineRule="auto"/>
              <w:jc w:val="center"/>
              <w:rPr>
                <w:rFonts w:asciiTheme="majorHAnsi" w:hAnsiTheme="majorHAnsi" w:cstheme="minorHAnsi"/>
              </w:rPr>
            </w:pPr>
            <w:r w:rsidRPr="008A450C">
              <w:rPr>
                <w:rFonts w:asciiTheme="majorHAnsi" w:hAnsiTheme="majorHAnsi" w:cstheme="minorHAnsi"/>
              </w:rPr>
              <w:t>brez DDV</w:t>
            </w:r>
          </w:p>
        </w:tc>
        <w:tc>
          <w:tcPr>
            <w:tcW w:w="2289" w:type="dxa"/>
            <w:vMerge w:val="restart"/>
            <w:vAlign w:val="center"/>
          </w:tcPr>
          <w:p w14:paraId="43C8F70F" w14:textId="77777777" w:rsidR="00134DF2" w:rsidRPr="008A450C" w:rsidRDefault="00134DF2" w:rsidP="00C83C71">
            <w:pPr>
              <w:keepNext/>
              <w:keepLines/>
              <w:spacing w:line="276" w:lineRule="auto"/>
              <w:rPr>
                <w:rFonts w:asciiTheme="majorHAnsi" w:hAnsiTheme="majorHAnsi" w:cstheme="minorHAnsi"/>
              </w:rPr>
            </w:pPr>
          </w:p>
          <w:p w14:paraId="0FBADA5C" w14:textId="27255513" w:rsidR="00134DF2" w:rsidRPr="008A450C" w:rsidRDefault="00134DF2" w:rsidP="00C83C71">
            <w:pPr>
              <w:keepNext/>
              <w:keepLines/>
              <w:spacing w:line="276" w:lineRule="auto"/>
              <w:rPr>
                <w:rFonts w:asciiTheme="majorHAnsi" w:hAnsiTheme="majorHAnsi" w:cstheme="minorHAnsi"/>
              </w:rPr>
            </w:pPr>
            <w:r w:rsidRPr="008A450C">
              <w:rPr>
                <w:rFonts w:asciiTheme="majorHAnsi" w:hAnsiTheme="majorHAnsi" w:cstheme="minorHAnsi"/>
              </w:rPr>
              <w:t xml:space="preserve"> x    9</w:t>
            </w:r>
            <w:r w:rsidR="008A450C">
              <w:rPr>
                <w:rFonts w:asciiTheme="majorHAnsi" w:hAnsiTheme="majorHAnsi" w:cstheme="minorHAnsi"/>
              </w:rPr>
              <w:t>5</w:t>
            </w:r>
            <w:r w:rsidRPr="008A450C">
              <w:rPr>
                <w:rFonts w:asciiTheme="majorHAnsi" w:hAnsiTheme="majorHAnsi" w:cstheme="minorHAnsi"/>
              </w:rPr>
              <w:t xml:space="preserve"> točk</w:t>
            </w:r>
          </w:p>
        </w:tc>
      </w:tr>
      <w:tr w:rsidR="00134DF2" w:rsidRPr="008A450C" w14:paraId="3590AFFC" w14:textId="77777777" w:rsidTr="00134DF2">
        <w:trPr>
          <w:trHeight w:val="140"/>
          <w:jc w:val="center"/>
        </w:trPr>
        <w:tc>
          <w:tcPr>
            <w:tcW w:w="2709" w:type="dxa"/>
            <w:vMerge/>
          </w:tcPr>
          <w:p w14:paraId="57BD5E1E" w14:textId="77777777" w:rsidR="00134DF2" w:rsidRPr="008A450C" w:rsidRDefault="00134DF2" w:rsidP="00C83C71">
            <w:pPr>
              <w:keepNext/>
              <w:keepLines/>
              <w:spacing w:line="276" w:lineRule="auto"/>
              <w:jc w:val="center"/>
              <w:rPr>
                <w:rFonts w:asciiTheme="majorHAnsi" w:hAnsiTheme="majorHAnsi" w:cstheme="minorHAnsi"/>
              </w:rPr>
            </w:pPr>
          </w:p>
        </w:tc>
        <w:tc>
          <w:tcPr>
            <w:tcW w:w="582" w:type="dxa"/>
            <w:vMerge/>
          </w:tcPr>
          <w:p w14:paraId="16D09179" w14:textId="77777777" w:rsidR="00134DF2" w:rsidRPr="008A450C" w:rsidRDefault="00134DF2" w:rsidP="00C83C71">
            <w:pPr>
              <w:keepNext/>
              <w:keepLines/>
              <w:spacing w:line="276" w:lineRule="auto"/>
              <w:jc w:val="both"/>
              <w:rPr>
                <w:rFonts w:asciiTheme="majorHAnsi" w:hAnsiTheme="majorHAnsi" w:cstheme="minorHAnsi"/>
              </w:rPr>
            </w:pPr>
          </w:p>
        </w:tc>
        <w:tc>
          <w:tcPr>
            <w:tcW w:w="3486" w:type="dxa"/>
            <w:tcBorders>
              <w:top w:val="single" w:sz="4" w:space="0" w:color="auto"/>
            </w:tcBorders>
            <w:vAlign w:val="center"/>
          </w:tcPr>
          <w:p w14:paraId="5A698A00" w14:textId="77777777" w:rsidR="00134DF2" w:rsidRPr="008A450C" w:rsidRDefault="00134DF2" w:rsidP="00C83C71">
            <w:pPr>
              <w:keepNext/>
              <w:keepLines/>
              <w:spacing w:line="276" w:lineRule="auto"/>
              <w:jc w:val="center"/>
              <w:rPr>
                <w:rFonts w:asciiTheme="majorHAnsi" w:hAnsiTheme="majorHAnsi" w:cstheme="minorHAnsi"/>
              </w:rPr>
            </w:pPr>
            <w:r w:rsidRPr="008A450C">
              <w:rPr>
                <w:rFonts w:asciiTheme="majorHAnsi" w:hAnsiTheme="majorHAnsi" w:cstheme="minorHAnsi"/>
              </w:rPr>
              <w:t xml:space="preserve">ponudnikova skupna ponujena cena brez DDV </w:t>
            </w:r>
          </w:p>
        </w:tc>
        <w:tc>
          <w:tcPr>
            <w:tcW w:w="2289" w:type="dxa"/>
            <w:vMerge/>
          </w:tcPr>
          <w:p w14:paraId="1DE000F0" w14:textId="77777777" w:rsidR="00134DF2" w:rsidRPr="008A450C" w:rsidRDefault="00134DF2" w:rsidP="00C83C71">
            <w:pPr>
              <w:keepNext/>
              <w:keepLines/>
              <w:spacing w:line="276" w:lineRule="auto"/>
              <w:jc w:val="both"/>
              <w:rPr>
                <w:rFonts w:asciiTheme="majorHAnsi" w:hAnsiTheme="majorHAnsi" w:cstheme="minorHAnsi"/>
              </w:rPr>
            </w:pPr>
          </w:p>
        </w:tc>
      </w:tr>
    </w:tbl>
    <w:p w14:paraId="08C8C999" w14:textId="62B68B0D" w:rsidR="00134DF2" w:rsidRPr="00134DF2" w:rsidRDefault="00134DF2" w:rsidP="00134DF2">
      <w:pPr>
        <w:spacing w:line="276" w:lineRule="auto"/>
        <w:ind w:left="284"/>
        <w:jc w:val="both"/>
        <w:rPr>
          <w:rFonts w:asciiTheme="majorHAnsi" w:hAnsiTheme="majorHAnsi"/>
        </w:rPr>
      </w:pPr>
    </w:p>
    <w:p w14:paraId="19EAA277" w14:textId="77777777" w:rsidR="00134DF2" w:rsidRPr="00134DF2" w:rsidRDefault="00134DF2" w:rsidP="00134DF2">
      <w:pPr>
        <w:spacing w:line="276" w:lineRule="auto"/>
        <w:ind w:left="284"/>
        <w:jc w:val="both"/>
        <w:rPr>
          <w:rFonts w:asciiTheme="majorHAnsi" w:hAnsiTheme="majorHAnsi"/>
        </w:rPr>
      </w:pPr>
    </w:p>
    <w:p w14:paraId="3380BFE9" w14:textId="702A9737" w:rsidR="00134DF2" w:rsidRPr="00134DF2" w:rsidRDefault="00134DF2" w:rsidP="00134DF2">
      <w:pPr>
        <w:spacing w:line="276" w:lineRule="auto"/>
        <w:ind w:left="284"/>
        <w:jc w:val="both"/>
        <w:rPr>
          <w:rFonts w:asciiTheme="majorHAnsi" w:hAnsiTheme="majorHAnsi"/>
        </w:rPr>
      </w:pPr>
      <w:r w:rsidRPr="0066095B">
        <w:rPr>
          <w:rFonts w:asciiTheme="majorHAnsi" w:hAnsiTheme="majorHAnsi"/>
        </w:rPr>
        <w:t xml:space="preserve">Ponudniki skupno ponujeno ceno prenesejo iz obrazca </w:t>
      </w:r>
      <w:proofErr w:type="spellStart"/>
      <w:r w:rsidRPr="0066095B">
        <w:rPr>
          <w:rFonts w:asciiTheme="majorHAnsi" w:hAnsiTheme="majorHAnsi"/>
          <w:b/>
          <w:bCs/>
        </w:rPr>
        <w:t>O</w:t>
      </w:r>
      <w:r w:rsidR="008A450C" w:rsidRPr="0066095B">
        <w:rPr>
          <w:rFonts w:asciiTheme="majorHAnsi" w:hAnsiTheme="majorHAnsi"/>
          <w:b/>
          <w:bCs/>
        </w:rPr>
        <w:t>br</w:t>
      </w:r>
      <w:proofErr w:type="spellEnd"/>
      <w:r w:rsidR="008A450C" w:rsidRPr="0066095B">
        <w:rPr>
          <w:rFonts w:asciiTheme="majorHAnsi" w:hAnsiTheme="majorHAnsi"/>
          <w:b/>
          <w:bCs/>
        </w:rPr>
        <w:t>. Popisi del</w:t>
      </w:r>
      <w:r w:rsidRPr="0066095B">
        <w:rPr>
          <w:rFonts w:asciiTheme="majorHAnsi" w:hAnsiTheme="majorHAnsi"/>
        </w:rPr>
        <w:t xml:space="preserve"> v </w:t>
      </w:r>
      <w:r w:rsidR="00050F83" w:rsidRPr="0066095B">
        <w:rPr>
          <w:rFonts w:asciiTheme="majorHAnsi" w:hAnsiTheme="majorHAnsi"/>
        </w:rPr>
        <w:t xml:space="preserve">obrazec </w:t>
      </w:r>
      <w:proofErr w:type="spellStart"/>
      <w:r w:rsidR="00050F83" w:rsidRPr="0066095B">
        <w:rPr>
          <w:rFonts w:asciiTheme="majorHAnsi" w:hAnsiTheme="majorHAnsi"/>
          <w:b/>
          <w:bCs/>
        </w:rPr>
        <w:t>Obr</w:t>
      </w:r>
      <w:proofErr w:type="spellEnd"/>
      <w:r w:rsidR="00050F83" w:rsidRPr="0066095B">
        <w:rPr>
          <w:rFonts w:asciiTheme="majorHAnsi" w:hAnsiTheme="majorHAnsi"/>
          <w:b/>
          <w:bCs/>
        </w:rPr>
        <w:t>. Povzetek ponudbenega predračuna</w:t>
      </w:r>
      <w:r w:rsidR="00050F83" w:rsidRPr="0066095B">
        <w:rPr>
          <w:rFonts w:asciiTheme="majorHAnsi" w:hAnsiTheme="majorHAnsi"/>
        </w:rPr>
        <w:t xml:space="preserve"> in </w:t>
      </w:r>
      <w:r w:rsidR="00620B34" w:rsidRPr="0066095B">
        <w:rPr>
          <w:rFonts w:asciiTheme="majorHAnsi" w:hAnsiTheme="majorHAnsi"/>
        </w:rPr>
        <w:t xml:space="preserve">uporabljeni </w:t>
      </w:r>
      <w:r w:rsidRPr="0066095B">
        <w:rPr>
          <w:rFonts w:asciiTheme="majorHAnsi" w:hAnsiTheme="majorHAnsi"/>
        </w:rPr>
        <w:t xml:space="preserve">informacijski sistem. V primeru napak v prepisu vrednosti, bo naročnik kot pravilno upošteval skupno ponujeno ceno na obrazcu </w:t>
      </w:r>
      <w:proofErr w:type="spellStart"/>
      <w:r w:rsidRPr="0066095B">
        <w:rPr>
          <w:rFonts w:asciiTheme="majorHAnsi" w:hAnsiTheme="majorHAnsi"/>
          <w:b/>
          <w:bCs/>
        </w:rPr>
        <w:t>O</w:t>
      </w:r>
      <w:r w:rsidR="008A450C" w:rsidRPr="0066095B">
        <w:rPr>
          <w:rFonts w:asciiTheme="majorHAnsi" w:hAnsiTheme="majorHAnsi"/>
          <w:b/>
          <w:bCs/>
        </w:rPr>
        <w:t>br</w:t>
      </w:r>
      <w:proofErr w:type="spellEnd"/>
      <w:r w:rsidR="008A450C" w:rsidRPr="0066095B">
        <w:rPr>
          <w:rFonts w:asciiTheme="majorHAnsi" w:hAnsiTheme="majorHAnsi"/>
          <w:b/>
          <w:bCs/>
        </w:rPr>
        <w:t xml:space="preserve">. </w:t>
      </w:r>
      <w:r w:rsidRPr="0066095B">
        <w:rPr>
          <w:rFonts w:asciiTheme="majorHAnsi" w:hAnsiTheme="majorHAnsi"/>
          <w:b/>
          <w:bCs/>
        </w:rPr>
        <w:t>Ponudbeni predračun</w:t>
      </w:r>
      <w:r w:rsidRPr="0066095B">
        <w:rPr>
          <w:rFonts w:asciiTheme="majorHAnsi" w:hAnsiTheme="majorHAnsi"/>
        </w:rPr>
        <w:t>.</w:t>
      </w:r>
    </w:p>
    <w:p w14:paraId="6D4F0AB5" w14:textId="77777777" w:rsidR="00134DF2" w:rsidRPr="00134DF2" w:rsidRDefault="00134DF2" w:rsidP="00134DF2">
      <w:pPr>
        <w:spacing w:line="276" w:lineRule="auto"/>
        <w:ind w:left="284"/>
        <w:jc w:val="both"/>
        <w:rPr>
          <w:rFonts w:asciiTheme="majorHAnsi" w:hAnsiTheme="majorHAnsi"/>
        </w:rPr>
      </w:pPr>
    </w:p>
    <w:p w14:paraId="0C5AC362" w14:textId="2C15ECB0" w:rsidR="00134DF2" w:rsidRPr="00134DF2" w:rsidRDefault="00134DF2" w:rsidP="00134DF2">
      <w:pPr>
        <w:spacing w:line="276" w:lineRule="auto"/>
        <w:ind w:left="284"/>
        <w:jc w:val="both"/>
        <w:rPr>
          <w:rFonts w:asciiTheme="majorHAnsi" w:hAnsiTheme="majorHAnsi"/>
          <w:b/>
          <w:bCs/>
        </w:rPr>
      </w:pPr>
      <w:r w:rsidRPr="00134DF2">
        <w:rPr>
          <w:rFonts w:asciiTheme="majorHAnsi" w:hAnsiTheme="majorHAnsi"/>
          <w:b/>
          <w:bCs/>
        </w:rPr>
        <w:t>B)</w:t>
      </w:r>
      <w:r w:rsidRPr="00134DF2">
        <w:rPr>
          <w:rFonts w:asciiTheme="majorHAnsi" w:hAnsiTheme="majorHAnsi"/>
          <w:b/>
          <w:bCs/>
        </w:rPr>
        <w:tab/>
      </w:r>
      <w:r w:rsidR="008A450C">
        <w:rPr>
          <w:rFonts w:asciiTheme="majorHAnsi" w:hAnsiTheme="majorHAnsi"/>
          <w:b/>
          <w:bCs/>
        </w:rPr>
        <w:t xml:space="preserve">Certifikat družbeno odgovorno podjetje </w:t>
      </w:r>
      <w:r w:rsidRPr="00134DF2">
        <w:rPr>
          <w:rFonts w:asciiTheme="majorHAnsi" w:hAnsiTheme="majorHAnsi"/>
          <w:b/>
          <w:bCs/>
        </w:rPr>
        <w:t>(</w:t>
      </w:r>
      <w:proofErr w:type="spellStart"/>
      <w:r w:rsidRPr="00134DF2">
        <w:rPr>
          <w:rFonts w:asciiTheme="majorHAnsi" w:hAnsiTheme="majorHAnsi"/>
          <w:b/>
          <w:bCs/>
        </w:rPr>
        <w:t>max</w:t>
      </w:r>
      <w:proofErr w:type="spellEnd"/>
      <w:r w:rsidRPr="00134DF2">
        <w:rPr>
          <w:rFonts w:asciiTheme="majorHAnsi" w:hAnsiTheme="majorHAnsi"/>
          <w:b/>
          <w:bCs/>
        </w:rPr>
        <w:t>. 5 točk)</w:t>
      </w:r>
    </w:p>
    <w:p w14:paraId="2914245F" w14:textId="6B4FFFD3" w:rsidR="008A450C" w:rsidRDefault="008A450C" w:rsidP="00134DF2">
      <w:pPr>
        <w:spacing w:line="276" w:lineRule="auto"/>
        <w:ind w:left="284"/>
        <w:jc w:val="both"/>
        <w:rPr>
          <w:rFonts w:asciiTheme="majorHAnsi" w:hAnsiTheme="majorHAnsi"/>
        </w:rPr>
      </w:pPr>
      <w:r>
        <w:rPr>
          <w:rFonts w:asciiTheme="majorHAnsi" w:hAnsiTheme="majorHAnsi"/>
        </w:rPr>
        <w:t xml:space="preserve">Gospodarski subjekt (ponudnik ali partner), ki ima pridobljen certifikat, ki izkazuje družbeno odgovornost v odnosu do zaposlenih (npr. certifikat družini prijazno podjetje ali certifikat družbeno odgovoren delodajalec) prejme pri predmetnem merilu dodatnih 5 točk. </w:t>
      </w:r>
    </w:p>
    <w:p w14:paraId="6A3016C7" w14:textId="77777777" w:rsidR="00134DF2" w:rsidRDefault="00134DF2" w:rsidP="00134DF2">
      <w:pPr>
        <w:spacing w:line="276" w:lineRule="auto"/>
        <w:ind w:left="284"/>
        <w:jc w:val="both"/>
        <w:rPr>
          <w:rFonts w:asciiTheme="majorHAnsi" w:hAnsiTheme="majorHAnsi"/>
        </w:rPr>
      </w:pPr>
    </w:p>
    <w:p w14:paraId="54C9C8AF" w14:textId="1553DDB3" w:rsidR="008A450C" w:rsidRDefault="008A450C" w:rsidP="00134DF2">
      <w:pPr>
        <w:spacing w:line="276" w:lineRule="auto"/>
        <w:ind w:left="284"/>
        <w:jc w:val="both"/>
        <w:rPr>
          <w:rFonts w:asciiTheme="majorHAnsi" w:hAnsiTheme="majorHAnsi"/>
        </w:rPr>
      </w:pPr>
      <w:r>
        <w:rPr>
          <w:rFonts w:asciiTheme="majorHAnsi" w:hAnsiTheme="majorHAnsi"/>
        </w:rPr>
        <w:t>V primeru več pridobljenih certifikatov kot tudi v primeru, da imata certifikat/-e tako ponudnik kot tudi partner, se točke priznajo le enkrat. Certifikati morebitnih podizvajalcev se pri tem merilu ne upoštevajo.</w:t>
      </w:r>
    </w:p>
    <w:p w14:paraId="0BABFB5A" w14:textId="77777777" w:rsidR="008A450C" w:rsidRPr="00134DF2" w:rsidRDefault="008A450C" w:rsidP="00134DF2">
      <w:pPr>
        <w:spacing w:line="276" w:lineRule="auto"/>
        <w:ind w:left="284"/>
        <w:jc w:val="both"/>
        <w:rPr>
          <w:rFonts w:asciiTheme="majorHAnsi" w:hAnsiTheme="majorHAnsi"/>
        </w:rPr>
      </w:pPr>
    </w:p>
    <w:p w14:paraId="51E6D1FE" w14:textId="4559BC90"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 xml:space="preserve">Ponudniki </w:t>
      </w:r>
      <w:r w:rsidR="008A450C">
        <w:rPr>
          <w:rFonts w:asciiTheme="majorHAnsi" w:hAnsiTheme="majorHAnsi"/>
        </w:rPr>
        <w:t xml:space="preserve">za dodatne točke k ponudbi priložijo </w:t>
      </w:r>
      <w:r w:rsidR="008A450C" w:rsidRPr="008A450C">
        <w:rPr>
          <w:rFonts w:asciiTheme="majorHAnsi" w:hAnsiTheme="majorHAnsi"/>
          <w:b/>
          <w:bCs/>
        </w:rPr>
        <w:t>kopijo certifikata</w:t>
      </w:r>
      <w:r w:rsidR="008A450C">
        <w:rPr>
          <w:rFonts w:asciiTheme="majorHAnsi" w:hAnsiTheme="majorHAnsi"/>
        </w:rPr>
        <w:t xml:space="preserve">, ki izkazuje družbeno odgovornost gospodarskega subjekta v odnosu do zaposlenih. </w:t>
      </w:r>
    </w:p>
    <w:p w14:paraId="3A9092D9" w14:textId="0D2E8866" w:rsidR="005B3E5E" w:rsidRPr="00134DF2" w:rsidRDefault="005B3E5E" w:rsidP="00134DF2">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4" w:name="_Hlk11305205"/>
      <w:bookmarkStart w:id="15" w:name="_Hlk17203315"/>
      <w:bookmarkStart w:id="16"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bookmarkEnd w:id="14"/>
    <w:bookmarkEnd w:id="15"/>
    <w:p w14:paraId="7410A947" w14:textId="77777777" w:rsidR="00050F83" w:rsidRPr="00050F83" w:rsidRDefault="00050F83" w:rsidP="00050F83">
      <w:pPr>
        <w:pStyle w:val="Odstavekseznama"/>
        <w:numPr>
          <w:ilvl w:val="0"/>
          <w:numId w:val="37"/>
        </w:numPr>
        <w:spacing w:line="276" w:lineRule="auto"/>
        <w:jc w:val="both"/>
        <w:rPr>
          <w:rFonts w:asciiTheme="majorHAnsi" w:eastAsia="Trebuchet MS" w:hAnsiTheme="majorHAnsi"/>
        </w:rPr>
      </w:pPr>
      <w:r w:rsidRPr="00050F83">
        <w:rPr>
          <w:rFonts w:asciiTheme="majorHAnsi" w:eastAsia="Trebuchet MS" w:hAnsiTheme="majorHAnsi"/>
          <w:b/>
          <w:bCs/>
        </w:rPr>
        <w:t>Pooblastilo za podpis in oddajo ponudbe</w:t>
      </w:r>
      <w:r w:rsidRPr="00050F83">
        <w:rPr>
          <w:rFonts w:asciiTheme="majorHAnsi" w:eastAsia="Trebuchet MS" w:hAnsiTheme="majorHAnsi"/>
        </w:rPr>
        <w:t>, v primeru, da ponudbo elektronsko ali lastnoročno podpiše oseba, ki ni zakoniti zastopnik ponudnika (lastni obrazec)</w:t>
      </w:r>
    </w:p>
    <w:p w14:paraId="3E3AF690" w14:textId="77777777" w:rsidR="00050F83" w:rsidRPr="00050F83" w:rsidRDefault="00050F83" w:rsidP="00050F83">
      <w:pPr>
        <w:pStyle w:val="Odstavekseznama"/>
        <w:numPr>
          <w:ilvl w:val="0"/>
          <w:numId w:val="37"/>
        </w:numPr>
        <w:spacing w:line="276" w:lineRule="auto"/>
        <w:jc w:val="both"/>
        <w:rPr>
          <w:rFonts w:asciiTheme="majorHAnsi" w:eastAsia="Trebuchet MS" w:hAnsiTheme="majorHAnsi"/>
        </w:rPr>
      </w:pPr>
      <w:r w:rsidRPr="00050F83">
        <w:rPr>
          <w:rFonts w:asciiTheme="majorHAnsi" w:eastAsia="Trebuchet MS" w:hAnsiTheme="majorHAnsi"/>
          <w:b/>
          <w:bCs/>
        </w:rPr>
        <w:t>Zavarovanje za resnost ponudbe</w:t>
      </w:r>
      <w:r w:rsidRPr="00050F83">
        <w:rPr>
          <w:rFonts w:asciiTheme="majorHAnsi" w:eastAsia="Trebuchet MS" w:hAnsiTheme="majorHAnsi"/>
        </w:rPr>
        <w:t xml:space="preserve"> (bianco menica z izpolnjenim in podpisanim pooblastilom za njeno izpolnitev</w:t>
      </w:r>
    </w:p>
    <w:p w14:paraId="7711D032" w14:textId="77777777" w:rsidR="00050F83" w:rsidRPr="00050F83" w:rsidRDefault="00050F83" w:rsidP="00050F83">
      <w:pPr>
        <w:pStyle w:val="Odstavekseznama"/>
        <w:numPr>
          <w:ilvl w:val="0"/>
          <w:numId w:val="37"/>
        </w:numPr>
        <w:spacing w:line="276" w:lineRule="auto"/>
        <w:jc w:val="both"/>
        <w:rPr>
          <w:rFonts w:asciiTheme="majorHAnsi" w:eastAsia="Trebuchet MS" w:hAnsiTheme="majorHAnsi"/>
          <w:b/>
          <w:bCs/>
        </w:rPr>
      </w:pPr>
      <w:proofErr w:type="spellStart"/>
      <w:r w:rsidRPr="00050F83">
        <w:rPr>
          <w:rFonts w:asciiTheme="majorHAnsi" w:eastAsia="Trebuchet MS" w:hAnsiTheme="majorHAnsi"/>
          <w:b/>
          <w:bCs/>
        </w:rPr>
        <w:t>Obr</w:t>
      </w:r>
      <w:proofErr w:type="spellEnd"/>
      <w:r w:rsidRPr="00050F83">
        <w:rPr>
          <w:rFonts w:asciiTheme="majorHAnsi" w:eastAsia="Trebuchet MS" w:hAnsiTheme="majorHAnsi"/>
          <w:b/>
          <w:bCs/>
        </w:rPr>
        <w:t xml:space="preserve">. Ponudba </w:t>
      </w:r>
    </w:p>
    <w:p w14:paraId="016CFEDC" w14:textId="77777777" w:rsidR="00050F83" w:rsidRPr="00050F83" w:rsidRDefault="00050F83" w:rsidP="00050F83">
      <w:pPr>
        <w:pStyle w:val="Odstavekseznama"/>
        <w:numPr>
          <w:ilvl w:val="0"/>
          <w:numId w:val="37"/>
        </w:numPr>
        <w:spacing w:line="276" w:lineRule="auto"/>
        <w:jc w:val="both"/>
        <w:rPr>
          <w:rFonts w:asciiTheme="majorHAnsi" w:eastAsia="Trebuchet MS" w:hAnsiTheme="majorHAnsi"/>
        </w:rPr>
      </w:pPr>
      <w:r w:rsidRPr="00050F83">
        <w:rPr>
          <w:rFonts w:asciiTheme="majorHAnsi" w:eastAsia="Trebuchet MS" w:hAnsiTheme="majorHAnsi"/>
          <w:b/>
          <w:bCs/>
        </w:rPr>
        <w:t>Partnerska pogodba</w:t>
      </w:r>
      <w:r w:rsidRPr="00050F83">
        <w:rPr>
          <w:rFonts w:asciiTheme="majorHAnsi" w:eastAsia="Trebuchet MS" w:hAnsiTheme="majorHAnsi"/>
        </w:rPr>
        <w:t>, v primeru, da ponudnik nastopa s partnerjem (lastni obrazec)</w:t>
      </w:r>
    </w:p>
    <w:p w14:paraId="4D79F897" w14:textId="77777777" w:rsidR="00050F83" w:rsidRPr="00050F83" w:rsidRDefault="00050F83" w:rsidP="00050F83">
      <w:pPr>
        <w:pStyle w:val="Odstavekseznama"/>
        <w:numPr>
          <w:ilvl w:val="0"/>
          <w:numId w:val="37"/>
        </w:numPr>
        <w:spacing w:line="276" w:lineRule="auto"/>
        <w:jc w:val="both"/>
        <w:rPr>
          <w:rFonts w:asciiTheme="majorHAnsi" w:eastAsia="Trebuchet MS" w:hAnsiTheme="majorHAnsi"/>
        </w:rPr>
      </w:pPr>
      <w:proofErr w:type="spellStart"/>
      <w:r w:rsidRPr="00050F83">
        <w:rPr>
          <w:rFonts w:asciiTheme="majorHAnsi" w:eastAsia="Trebuchet MS" w:hAnsiTheme="majorHAnsi"/>
          <w:b/>
          <w:bCs/>
        </w:rPr>
        <w:t>Obr</w:t>
      </w:r>
      <w:proofErr w:type="spellEnd"/>
      <w:r w:rsidRPr="00050F83">
        <w:rPr>
          <w:rFonts w:asciiTheme="majorHAnsi" w:eastAsia="Trebuchet MS" w:hAnsiTheme="majorHAnsi"/>
          <w:b/>
          <w:bCs/>
        </w:rPr>
        <w:t>. Soglasje podizvajalca</w:t>
      </w:r>
      <w:r w:rsidRPr="00050F83">
        <w:rPr>
          <w:rFonts w:asciiTheme="majorHAnsi" w:eastAsia="Trebuchet MS" w:hAnsiTheme="majorHAnsi"/>
        </w:rPr>
        <w:t xml:space="preserve"> (podizvajalec, ki zahteva neposredna plačila)</w:t>
      </w:r>
    </w:p>
    <w:p w14:paraId="5B429B50" w14:textId="77777777" w:rsidR="00050F83" w:rsidRPr="00050F83" w:rsidRDefault="00050F83" w:rsidP="00050F83">
      <w:pPr>
        <w:pStyle w:val="Odstavekseznama"/>
        <w:numPr>
          <w:ilvl w:val="0"/>
          <w:numId w:val="37"/>
        </w:numPr>
        <w:spacing w:line="276" w:lineRule="auto"/>
        <w:jc w:val="both"/>
        <w:rPr>
          <w:rFonts w:asciiTheme="majorHAnsi" w:eastAsia="Trebuchet MS" w:hAnsiTheme="majorHAnsi"/>
        </w:rPr>
      </w:pPr>
      <w:proofErr w:type="spellStart"/>
      <w:r w:rsidRPr="00050F83">
        <w:rPr>
          <w:rFonts w:asciiTheme="majorHAnsi" w:eastAsia="Trebuchet MS" w:hAnsiTheme="majorHAnsi"/>
          <w:b/>
          <w:bCs/>
        </w:rPr>
        <w:t>Obr</w:t>
      </w:r>
      <w:proofErr w:type="spellEnd"/>
      <w:r w:rsidRPr="00050F83">
        <w:rPr>
          <w:rFonts w:asciiTheme="majorHAnsi" w:eastAsia="Trebuchet MS" w:hAnsiTheme="majorHAnsi"/>
          <w:b/>
          <w:bCs/>
        </w:rPr>
        <w:t>. Lastniška struktura</w:t>
      </w:r>
      <w:r w:rsidRPr="00050F83">
        <w:rPr>
          <w:rFonts w:asciiTheme="majorHAnsi" w:eastAsia="Trebuchet MS" w:hAnsiTheme="majorHAnsi"/>
        </w:rPr>
        <w:t xml:space="preserve"> (ponudnik, partner, podizvajalec, ki zahteva neposredna plačila)</w:t>
      </w:r>
    </w:p>
    <w:p w14:paraId="254D24EE" w14:textId="77777777" w:rsidR="00050F83" w:rsidRPr="00050F83" w:rsidRDefault="00050F83" w:rsidP="00050F83">
      <w:pPr>
        <w:pStyle w:val="Odstavekseznama"/>
        <w:numPr>
          <w:ilvl w:val="0"/>
          <w:numId w:val="37"/>
        </w:numPr>
        <w:spacing w:line="276" w:lineRule="auto"/>
        <w:jc w:val="both"/>
        <w:rPr>
          <w:rFonts w:asciiTheme="majorHAnsi" w:eastAsia="Trebuchet MS" w:hAnsiTheme="majorHAnsi"/>
        </w:rPr>
      </w:pPr>
      <w:r w:rsidRPr="00050F83">
        <w:rPr>
          <w:rFonts w:asciiTheme="majorHAnsi" w:eastAsia="Trebuchet MS" w:hAnsiTheme="majorHAnsi"/>
          <w:b/>
          <w:bCs/>
        </w:rPr>
        <w:t>ESPD obrazec</w:t>
      </w:r>
      <w:r w:rsidRPr="00050F83">
        <w:rPr>
          <w:rFonts w:asciiTheme="majorHAnsi" w:eastAsia="Trebuchet MS" w:hAnsiTheme="majorHAnsi"/>
        </w:rPr>
        <w:t xml:space="preserve"> (ponudnik, partner, podizvajalec)</w:t>
      </w:r>
    </w:p>
    <w:p w14:paraId="1B8E8246" w14:textId="77777777" w:rsidR="00050F83" w:rsidRPr="00050F83" w:rsidRDefault="00050F83" w:rsidP="00050F83">
      <w:pPr>
        <w:pStyle w:val="Odstavekseznama"/>
        <w:numPr>
          <w:ilvl w:val="0"/>
          <w:numId w:val="37"/>
        </w:numPr>
        <w:spacing w:line="276" w:lineRule="auto"/>
        <w:jc w:val="both"/>
        <w:rPr>
          <w:rFonts w:asciiTheme="majorHAnsi" w:eastAsia="Trebuchet MS" w:hAnsiTheme="majorHAnsi"/>
        </w:rPr>
      </w:pPr>
      <w:proofErr w:type="spellStart"/>
      <w:r w:rsidRPr="00050F83">
        <w:rPr>
          <w:rFonts w:asciiTheme="majorHAnsi" w:eastAsia="Trebuchet MS" w:hAnsiTheme="majorHAnsi"/>
          <w:b/>
          <w:bCs/>
        </w:rPr>
        <w:t>Obr</w:t>
      </w:r>
      <w:proofErr w:type="spellEnd"/>
      <w:r w:rsidRPr="00050F83">
        <w:rPr>
          <w:rFonts w:asciiTheme="majorHAnsi" w:eastAsia="Trebuchet MS" w:hAnsiTheme="majorHAnsi"/>
          <w:b/>
          <w:bCs/>
        </w:rPr>
        <w:t>. Pooblastila za pridobitev podatkov iz kazenske evidence</w:t>
      </w:r>
      <w:r w:rsidRPr="00050F83">
        <w:rPr>
          <w:rFonts w:asciiTheme="majorHAnsi" w:eastAsia="Trebuchet MS" w:hAnsiTheme="majorHAnsi"/>
        </w:rPr>
        <w:t xml:space="preserve"> ali potrdila o nekaznovanosti</w:t>
      </w:r>
    </w:p>
    <w:p w14:paraId="452879AB" w14:textId="0F2539DD" w:rsidR="00050F83" w:rsidRPr="00050F83" w:rsidRDefault="00050F83" w:rsidP="00050F83">
      <w:pPr>
        <w:pStyle w:val="Odstavekseznama"/>
        <w:numPr>
          <w:ilvl w:val="0"/>
          <w:numId w:val="37"/>
        </w:numPr>
        <w:spacing w:line="276" w:lineRule="auto"/>
        <w:jc w:val="both"/>
        <w:rPr>
          <w:rFonts w:asciiTheme="majorHAnsi" w:eastAsia="Trebuchet MS" w:hAnsiTheme="majorHAnsi"/>
        </w:rPr>
      </w:pPr>
      <w:r>
        <w:rPr>
          <w:rFonts w:asciiTheme="majorHAnsi" w:eastAsia="Trebuchet MS" w:hAnsiTheme="majorHAnsi"/>
          <w:b/>
          <w:bCs/>
        </w:rPr>
        <w:t>P</w:t>
      </w:r>
      <w:r w:rsidRPr="00050F83">
        <w:rPr>
          <w:rFonts w:asciiTheme="majorHAnsi" w:eastAsia="Trebuchet MS" w:hAnsiTheme="majorHAnsi"/>
          <w:b/>
          <w:bCs/>
        </w:rPr>
        <w:t>otrdila vseh bank</w:t>
      </w:r>
      <w:r w:rsidRPr="00050F83">
        <w:rPr>
          <w:rFonts w:asciiTheme="majorHAnsi" w:eastAsia="Trebuchet MS" w:hAnsiTheme="majorHAnsi"/>
        </w:rPr>
        <w:t>, pri katerih ima gospodarski subjekt odprt TRR</w:t>
      </w:r>
    </w:p>
    <w:p w14:paraId="3CD05E7A" w14:textId="51942F09" w:rsidR="00050F83" w:rsidRPr="00050F83" w:rsidRDefault="00050F83" w:rsidP="00050F83">
      <w:pPr>
        <w:pStyle w:val="Odstavekseznama"/>
        <w:numPr>
          <w:ilvl w:val="0"/>
          <w:numId w:val="37"/>
        </w:numPr>
        <w:spacing w:line="276" w:lineRule="auto"/>
        <w:jc w:val="both"/>
        <w:rPr>
          <w:rFonts w:asciiTheme="majorHAnsi" w:eastAsia="Trebuchet MS" w:hAnsiTheme="majorHAnsi"/>
          <w:b/>
          <w:bCs/>
        </w:rPr>
      </w:pPr>
      <w:r>
        <w:rPr>
          <w:rFonts w:asciiTheme="majorHAnsi" w:eastAsia="Trebuchet MS" w:hAnsiTheme="majorHAnsi"/>
          <w:b/>
          <w:bCs/>
        </w:rPr>
        <w:t>B</w:t>
      </w:r>
      <w:r w:rsidRPr="00050F83">
        <w:rPr>
          <w:rFonts w:asciiTheme="majorHAnsi" w:eastAsia="Trebuchet MS" w:hAnsiTheme="majorHAnsi"/>
          <w:b/>
          <w:bCs/>
        </w:rPr>
        <w:t>onitetna informacija</w:t>
      </w:r>
    </w:p>
    <w:p w14:paraId="20C5417E" w14:textId="77777777" w:rsidR="00050F83" w:rsidRPr="00050F83" w:rsidRDefault="00050F83" w:rsidP="00050F83">
      <w:pPr>
        <w:pStyle w:val="Odstavekseznama"/>
        <w:numPr>
          <w:ilvl w:val="0"/>
          <w:numId w:val="37"/>
        </w:numPr>
        <w:spacing w:line="276" w:lineRule="auto"/>
        <w:jc w:val="both"/>
        <w:rPr>
          <w:rFonts w:asciiTheme="majorHAnsi" w:eastAsia="Trebuchet MS" w:hAnsiTheme="majorHAnsi"/>
        </w:rPr>
      </w:pPr>
      <w:proofErr w:type="spellStart"/>
      <w:r w:rsidRPr="00050F83">
        <w:rPr>
          <w:rFonts w:asciiTheme="majorHAnsi" w:eastAsia="Trebuchet MS" w:hAnsiTheme="majorHAnsi"/>
          <w:b/>
          <w:bCs/>
        </w:rPr>
        <w:t>Obr</w:t>
      </w:r>
      <w:proofErr w:type="spellEnd"/>
      <w:r w:rsidRPr="00050F83">
        <w:rPr>
          <w:rFonts w:asciiTheme="majorHAnsi" w:eastAsia="Trebuchet MS" w:hAnsiTheme="majorHAnsi"/>
          <w:b/>
          <w:bCs/>
        </w:rPr>
        <w:t>. Referenčni posli gospodarskega subjekta</w:t>
      </w:r>
      <w:r w:rsidRPr="00050F83">
        <w:rPr>
          <w:rFonts w:asciiTheme="majorHAnsi" w:eastAsia="Trebuchet MS" w:hAnsiTheme="majorHAnsi"/>
        </w:rPr>
        <w:t>, potrjeni s strani naročnika,</w:t>
      </w:r>
    </w:p>
    <w:p w14:paraId="034041F2" w14:textId="532E9E21" w:rsidR="00BC3F23" w:rsidRPr="00BC3F23" w:rsidRDefault="00BC3F23" w:rsidP="00050F83">
      <w:pPr>
        <w:pStyle w:val="Odstavekseznama"/>
        <w:numPr>
          <w:ilvl w:val="0"/>
          <w:numId w:val="37"/>
        </w:numPr>
        <w:spacing w:line="276" w:lineRule="auto"/>
        <w:jc w:val="both"/>
        <w:rPr>
          <w:rFonts w:asciiTheme="majorHAnsi" w:eastAsia="Trebuchet MS" w:hAnsiTheme="majorHAnsi"/>
        </w:rPr>
      </w:pPr>
      <w:proofErr w:type="spellStart"/>
      <w:r w:rsidRPr="00F13FB9">
        <w:rPr>
          <w:rFonts w:asciiTheme="majorHAnsi" w:eastAsiaTheme="minorEastAsia" w:hAnsiTheme="majorHAnsi"/>
          <w:b/>
          <w:bCs/>
          <w:color w:val="FF0000"/>
        </w:rPr>
        <w:t>Obr</w:t>
      </w:r>
      <w:proofErr w:type="spellEnd"/>
      <w:r w:rsidRPr="00F13FB9">
        <w:rPr>
          <w:rFonts w:asciiTheme="majorHAnsi" w:eastAsiaTheme="minorEastAsia" w:hAnsiTheme="majorHAnsi"/>
          <w:b/>
          <w:bCs/>
          <w:color w:val="FF0000"/>
        </w:rPr>
        <w:t>. Tehnična in strokovna sposobnost</w:t>
      </w:r>
    </w:p>
    <w:p w14:paraId="4A6E4A13" w14:textId="5B1301FE" w:rsidR="00050F83" w:rsidRPr="00050F83" w:rsidRDefault="00050F83" w:rsidP="00050F83">
      <w:pPr>
        <w:pStyle w:val="Odstavekseznama"/>
        <w:numPr>
          <w:ilvl w:val="0"/>
          <w:numId w:val="37"/>
        </w:numPr>
        <w:spacing w:line="276" w:lineRule="auto"/>
        <w:jc w:val="both"/>
        <w:rPr>
          <w:rFonts w:asciiTheme="majorHAnsi" w:eastAsia="Trebuchet MS" w:hAnsiTheme="majorHAnsi"/>
        </w:rPr>
      </w:pPr>
      <w:r w:rsidRPr="00050F83">
        <w:rPr>
          <w:rFonts w:asciiTheme="majorHAnsi" w:eastAsia="Trebuchet MS" w:hAnsiTheme="majorHAnsi"/>
          <w:b/>
          <w:bCs/>
        </w:rPr>
        <w:t>Elaborat o opravljanju dejavnosti</w:t>
      </w:r>
      <w:r w:rsidRPr="00050F83">
        <w:rPr>
          <w:rFonts w:asciiTheme="majorHAnsi" w:eastAsia="Trebuchet MS" w:hAnsiTheme="majorHAnsi"/>
        </w:rPr>
        <w:t>, iz katerega morajo biti razvidni kadri, objekti, tehnična sredstva in naprave za izvedbo naročila, organizacija dela, opis načina vodenja evidenc ter hkrati opis načina izvajanja javnega naročila (npr. s finančno – operativnega vidika, razvojnega vidika)</w:t>
      </w:r>
    </w:p>
    <w:p w14:paraId="5AAACA5A" w14:textId="77777777" w:rsidR="00050F83" w:rsidRPr="00050F83" w:rsidRDefault="00050F83" w:rsidP="00050F83">
      <w:pPr>
        <w:pStyle w:val="Odstavekseznama"/>
        <w:numPr>
          <w:ilvl w:val="0"/>
          <w:numId w:val="37"/>
        </w:numPr>
        <w:spacing w:line="276" w:lineRule="auto"/>
        <w:jc w:val="both"/>
        <w:rPr>
          <w:rFonts w:asciiTheme="majorHAnsi" w:eastAsia="Trebuchet MS" w:hAnsiTheme="majorHAnsi"/>
          <w:b/>
          <w:bCs/>
        </w:rPr>
      </w:pPr>
      <w:proofErr w:type="spellStart"/>
      <w:r w:rsidRPr="00050F83">
        <w:rPr>
          <w:rFonts w:asciiTheme="majorHAnsi" w:eastAsia="Trebuchet MS" w:hAnsiTheme="majorHAnsi"/>
          <w:b/>
          <w:bCs/>
        </w:rPr>
        <w:t>Obr</w:t>
      </w:r>
      <w:proofErr w:type="spellEnd"/>
      <w:r w:rsidRPr="00050F83">
        <w:rPr>
          <w:rFonts w:asciiTheme="majorHAnsi" w:eastAsia="Trebuchet MS" w:hAnsiTheme="majorHAnsi"/>
          <w:b/>
          <w:bCs/>
        </w:rPr>
        <w:t>. Povzetek ponudbenega predračuna</w:t>
      </w:r>
    </w:p>
    <w:p w14:paraId="6521D754" w14:textId="77777777" w:rsidR="00050F83" w:rsidRPr="00050F83" w:rsidRDefault="00050F83" w:rsidP="00050F83">
      <w:pPr>
        <w:pStyle w:val="Odstavekseznama"/>
        <w:numPr>
          <w:ilvl w:val="0"/>
          <w:numId w:val="37"/>
        </w:numPr>
        <w:spacing w:line="276" w:lineRule="auto"/>
        <w:jc w:val="both"/>
        <w:rPr>
          <w:rFonts w:asciiTheme="majorHAnsi" w:eastAsia="Trebuchet MS" w:hAnsiTheme="majorHAnsi"/>
          <w:b/>
          <w:bCs/>
        </w:rPr>
      </w:pPr>
      <w:proofErr w:type="spellStart"/>
      <w:r w:rsidRPr="00050F83">
        <w:rPr>
          <w:rFonts w:asciiTheme="majorHAnsi" w:eastAsia="Trebuchet MS" w:hAnsiTheme="majorHAnsi"/>
          <w:b/>
          <w:bCs/>
        </w:rPr>
        <w:t>Obr</w:t>
      </w:r>
      <w:proofErr w:type="spellEnd"/>
      <w:r w:rsidRPr="00050F83">
        <w:rPr>
          <w:rFonts w:asciiTheme="majorHAnsi" w:eastAsia="Trebuchet MS" w:hAnsiTheme="majorHAnsi"/>
          <w:b/>
          <w:bCs/>
        </w:rPr>
        <w:t xml:space="preserve">. Popisi del </w:t>
      </w:r>
    </w:p>
    <w:p w14:paraId="5E4E9C49" w14:textId="25E23DCD" w:rsidR="00050F83" w:rsidRPr="00050F83" w:rsidRDefault="00050F83" w:rsidP="00050F83">
      <w:pPr>
        <w:pStyle w:val="Odstavekseznama"/>
        <w:numPr>
          <w:ilvl w:val="0"/>
          <w:numId w:val="37"/>
        </w:numPr>
        <w:spacing w:line="276" w:lineRule="auto"/>
        <w:jc w:val="both"/>
        <w:rPr>
          <w:rFonts w:asciiTheme="majorHAnsi" w:eastAsia="Trebuchet MS" w:hAnsiTheme="majorHAnsi"/>
        </w:rPr>
      </w:pPr>
      <w:r>
        <w:rPr>
          <w:rFonts w:asciiTheme="majorHAnsi" w:eastAsia="Trebuchet MS" w:hAnsiTheme="majorHAnsi"/>
          <w:b/>
          <w:bCs/>
        </w:rPr>
        <w:t>K</w:t>
      </w:r>
      <w:r w:rsidRPr="00050F83">
        <w:rPr>
          <w:rFonts w:asciiTheme="majorHAnsi" w:eastAsia="Trebuchet MS" w:hAnsiTheme="majorHAnsi"/>
          <w:b/>
          <w:bCs/>
        </w:rPr>
        <w:t>opija certifikata, ki izkazuje družbeno odgovornost gospodarskega subjekta</w:t>
      </w:r>
      <w:r w:rsidRPr="00050F83">
        <w:rPr>
          <w:rFonts w:asciiTheme="majorHAnsi" w:eastAsia="Trebuchet MS" w:hAnsiTheme="majorHAnsi"/>
        </w:rPr>
        <w:t xml:space="preserve"> v odnosu do zaposlenih</w:t>
      </w:r>
      <w:r w:rsidR="001B4BF9">
        <w:rPr>
          <w:rFonts w:asciiTheme="majorHAnsi" w:eastAsia="Trebuchet MS" w:hAnsiTheme="majorHAnsi"/>
        </w:rPr>
        <w:t xml:space="preserve"> </w:t>
      </w:r>
    </w:p>
    <w:p w14:paraId="08CE9682" w14:textId="77777777" w:rsidR="00050F83" w:rsidRPr="00050F83" w:rsidRDefault="00050F83" w:rsidP="00050F83">
      <w:pPr>
        <w:pStyle w:val="Odstavekseznama"/>
        <w:numPr>
          <w:ilvl w:val="0"/>
          <w:numId w:val="37"/>
        </w:numPr>
        <w:spacing w:line="276" w:lineRule="auto"/>
        <w:jc w:val="both"/>
        <w:rPr>
          <w:rFonts w:asciiTheme="majorHAnsi" w:eastAsia="Trebuchet MS" w:hAnsiTheme="majorHAnsi"/>
        </w:rPr>
      </w:pPr>
      <w:r w:rsidRPr="00050F83">
        <w:rPr>
          <w:rFonts w:asciiTheme="majorHAnsi" w:eastAsia="Trebuchet MS" w:hAnsiTheme="majorHAnsi"/>
        </w:rPr>
        <w:t>Drugi dokumenti v primeru, kadar je v dokumentaciji v zvezi z oddajo javnega naročila, s popravki le-te, dodatnimi pojasnili ali popravki objave zahtevana dodatna dokumentacija.</w:t>
      </w:r>
    </w:p>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17A353B3"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7D883E15" w14:textId="1417527C" w:rsidR="0066083E" w:rsidRPr="002F26A0"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Garancija za dobro izvedbo posla</w:t>
      </w:r>
      <w:r w:rsidR="002F26A0">
        <w:rPr>
          <w:rFonts w:asciiTheme="majorHAnsi" w:eastAsia="Trebuchet MS" w:hAnsiTheme="majorHAnsi"/>
        </w:rPr>
        <w:t>.</w:t>
      </w:r>
    </w:p>
    <w:p w14:paraId="4846567C" w14:textId="77777777" w:rsidR="002F26A0" w:rsidRDefault="002F26A0" w:rsidP="0066083E">
      <w:pPr>
        <w:spacing w:line="276" w:lineRule="auto"/>
        <w:ind w:right="20"/>
        <w:jc w:val="both"/>
        <w:rPr>
          <w:rFonts w:asciiTheme="majorHAnsi" w:eastAsia="Trebuchet MS" w:hAnsiTheme="majorHAnsi"/>
        </w:rPr>
      </w:pPr>
    </w:p>
    <w:p w14:paraId="0EF20149" w14:textId="5DC42182" w:rsidR="0066083E" w:rsidRPr="0066083E" w:rsidRDefault="0066083E" w:rsidP="0066083E">
      <w:pPr>
        <w:spacing w:line="276" w:lineRule="auto"/>
        <w:ind w:right="20"/>
        <w:jc w:val="both"/>
        <w:rPr>
          <w:rFonts w:asciiTheme="majorHAnsi" w:eastAsia="Trebuchet MS" w:hAnsiTheme="majorHAnsi"/>
        </w:rPr>
      </w:pPr>
      <w:r>
        <w:rPr>
          <w:rFonts w:asciiTheme="majorHAnsi" w:eastAsia="Trebuchet MS" w:hAnsiTheme="majorHAnsi"/>
        </w:rPr>
        <w:t>Navedene dokumente predloži izbrani izvajalec v fazi sklenitve pogodbe o izvedbi javnega naročila.</w:t>
      </w:r>
    </w:p>
    <w:bookmarkEnd w:id="16"/>
    <w:p w14:paraId="64AACC2E" w14:textId="77777777" w:rsidR="005B3E5E" w:rsidRPr="00843ED0" w:rsidRDefault="005B3E5E" w:rsidP="005B3E5E">
      <w:pPr>
        <w:widowControl w:val="0"/>
        <w:spacing w:line="276" w:lineRule="auto"/>
        <w:ind w:left="284"/>
        <w:jc w:val="both"/>
        <w:rPr>
          <w:rFonts w:asciiTheme="majorHAnsi" w:hAnsiTheme="majorHAnsi"/>
        </w:rPr>
      </w:pP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w:t>
      </w:r>
      <w:proofErr w:type="spellStart"/>
      <w:r w:rsidRPr="003E1822">
        <w:rPr>
          <w:rFonts w:asciiTheme="majorHAnsi" w:hAnsiTheme="majorHAnsi"/>
        </w:rPr>
        <w:t>eRevizija</w:t>
      </w:r>
      <w:proofErr w:type="spellEnd"/>
      <w:r w:rsidRPr="003E1822">
        <w:rPr>
          <w:rFonts w:asciiTheme="majorHAnsi" w:hAnsiTheme="majorHAnsi"/>
        </w:rPr>
        <w:t xml:space="preserve">. Informacija, da je bil vložen zahtevek za revizijo, se nemudoma prek portala </w:t>
      </w:r>
      <w:proofErr w:type="spellStart"/>
      <w:r w:rsidRPr="003E1822">
        <w:rPr>
          <w:rFonts w:asciiTheme="majorHAnsi" w:hAnsiTheme="majorHAnsi"/>
        </w:rPr>
        <w:t>eRevizija</w:t>
      </w:r>
      <w:proofErr w:type="spellEnd"/>
      <w:r w:rsidRPr="003E1822">
        <w:rPr>
          <w:rFonts w:asciiTheme="majorHAnsi" w:hAnsiTheme="majorHAnsi"/>
        </w:rPr>
        <w:t xml:space="preserve"> samodejno objavi v dosjeju javnega naročila na Portalu javnih naročil. Če zaradi tehničnih težav portal </w:t>
      </w:r>
      <w:proofErr w:type="spellStart"/>
      <w:r w:rsidRPr="003E1822">
        <w:rPr>
          <w:rFonts w:asciiTheme="majorHAnsi" w:hAnsiTheme="majorHAnsi"/>
        </w:rPr>
        <w:t>eRevizija</w:t>
      </w:r>
      <w:proofErr w:type="spellEnd"/>
      <w:r w:rsidRPr="003E1822">
        <w:rPr>
          <w:rFonts w:asciiTheme="majorHAnsi" w:hAnsiTheme="majorHAnsi"/>
        </w:rPr>
        <w:t xml:space="preserve">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 xml:space="preserve">pooblastilo za zastopanje v </w:t>
      </w:r>
      <w:proofErr w:type="spellStart"/>
      <w:r w:rsidRPr="002B70D5">
        <w:rPr>
          <w:rFonts w:asciiTheme="majorHAnsi" w:eastAsia="Trebuchet MS" w:hAnsiTheme="majorHAnsi"/>
        </w:rPr>
        <w:t>predrevizijskem</w:t>
      </w:r>
      <w:proofErr w:type="spellEnd"/>
      <w:r w:rsidRPr="002B70D5">
        <w:rPr>
          <w:rFonts w:asciiTheme="majorHAnsi" w:eastAsia="Trebuchet MS" w:hAnsiTheme="majorHAnsi"/>
        </w:rPr>
        <w:t xml:space="preserve"> in revizijskem postopku, če vlagatelj nastopa s pooblaščencem,</w:t>
      </w:r>
    </w:p>
    <w:p w14:paraId="403E7BFE" w14:textId="1F1E48CD"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CD439B">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 številka obvestila o naročilu iz Portala javnih naročil, ki je podana v obliki JNXXXXXX/20XX-B01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0526DD">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98E3F" w14:textId="77777777" w:rsidR="00A55A83" w:rsidRDefault="00A55A83" w:rsidP="00067AAF">
      <w:r>
        <w:separator/>
      </w:r>
    </w:p>
  </w:endnote>
  <w:endnote w:type="continuationSeparator" w:id="0">
    <w:p w14:paraId="5AF0C3B8" w14:textId="77777777" w:rsidR="00A55A83" w:rsidRDefault="00A55A83"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Lucida Grande">
    <w:altName w:val="Segoe UI"/>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hAnsiTheme="majorHAnsi"/>
        <w:color w:val="008080"/>
      </w:rPr>
      <w:id w:val="-992793416"/>
      <w:docPartObj>
        <w:docPartGallery w:val="Page Numbers (Bottom of Page)"/>
        <w:docPartUnique/>
      </w:docPartObj>
    </w:sdt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0066095B">
          <w:rPr>
            <w:rFonts w:asciiTheme="majorHAnsi" w:hAnsiTheme="majorHAnsi"/>
            <w:noProof/>
            <w:color w:val="008080"/>
          </w:rPr>
          <w:t>15</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08E05" w14:textId="77777777" w:rsidR="00A55A83" w:rsidRDefault="00A55A83" w:rsidP="00067AAF">
      <w:r>
        <w:separator/>
      </w:r>
    </w:p>
  </w:footnote>
  <w:footnote w:type="continuationSeparator" w:id="0">
    <w:p w14:paraId="00B1E1F2" w14:textId="77777777" w:rsidR="00A55A83" w:rsidRDefault="00A55A83"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2C1E2C8B"/>
    <w:multiLevelType w:val="hybridMultilevel"/>
    <w:tmpl w:val="08E820FA"/>
    <w:lvl w:ilvl="0" w:tplc="461E3B22">
      <w:numFmt w:val="bullet"/>
      <w:lvlText w:val="•"/>
      <w:lvlJc w:val="left"/>
      <w:pPr>
        <w:ind w:left="644" w:hanging="360"/>
      </w:pPr>
      <w:rPr>
        <w:rFonts w:ascii="Cambria" w:eastAsiaTheme="minorEastAsia" w:hAnsi="Cambria"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1"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25D2D7D"/>
    <w:multiLevelType w:val="hybridMultilevel"/>
    <w:tmpl w:val="B23AD88E"/>
    <w:lvl w:ilvl="0" w:tplc="0904611A">
      <w:start w:val="1"/>
      <w:numFmt w:val="bullet"/>
      <w:lvlText w:val="-"/>
      <w:lvlJc w:val="left"/>
      <w:pPr>
        <w:ind w:left="1004" w:hanging="360"/>
      </w:pPr>
      <w:rPr>
        <w:rFonts w:ascii="Courier New" w:hAnsi="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7"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8"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9" w15:restartNumberingAfterBreak="0">
    <w:nsid w:val="60206C56"/>
    <w:multiLevelType w:val="hybridMultilevel"/>
    <w:tmpl w:val="BCE2B008"/>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6"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9"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073091178">
    <w:abstractNumId w:val="6"/>
  </w:num>
  <w:num w:numId="2" w16cid:durableId="1426850378">
    <w:abstractNumId w:val="18"/>
  </w:num>
  <w:num w:numId="3" w16cid:durableId="1258170006">
    <w:abstractNumId w:val="20"/>
  </w:num>
  <w:num w:numId="4" w16cid:durableId="2038122683">
    <w:abstractNumId w:val="23"/>
  </w:num>
  <w:num w:numId="5" w16cid:durableId="372846195">
    <w:abstractNumId w:val="17"/>
  </w:num>
  <w:num w:numId="6" w16cid:durableId="1574655537">
    <w:abstractNumId w:val="21"/>
  </w:num>
  <w:num w:numId="7" w16cid:durableId="1195776263">
    <w:abstractNumId w:val="5"/>
  </w:num>
  <w:num w:numId="8" w16cid:durableId="805126053">
    <w:abstractNumId w:val="4"/>
  </w:num>
  <w:num w:numId="9" w16cid:durableId="1467314862">
    <w:abstractNumId w:val="3"/>
  </w:num>
  <w:num w:numId="10" w16cid:durableId="652485583">
    <w:abstractNumId w:val="13"/>
  </w:num>
  <w:num w:numId="11" w16cid:durableId="113408756">
    <w:abstractNumId w:val="11"/>
  </w:num>
  <w:num w:numId="12" w16cid:durableId="435905561">
    <w:abstractNumId w:val="18"/>
    <w:lvlOverride w:ilvl="0">
      <w:startOverride w:val="1"/>
    </w:lvlOverride>
  </w:num>
  <w:num w:numId="13" w16cid:durableId="1701584721">
    <w:abstractNumId w:val="22"/>
  </w:num>
  <w:num w:numId="14" w16cid:durableId="285963405">
    <w:abstractNumId w:val="9"/>
  </w:num>
  <w:num w:numId="15" w16cid:durableId="1597716456">
    <w:abstractNumId w:val="1"/>
  </w:num>
  <w:num w:numId="16" w16cid:durableId="1619338386">
    <w:abstractNumId w:val="12"/>
  </w:num>
  <w:num w:numId="17" w16cid:durableId="711003104">
    <w:abstractNumId w:val="6"/>
  </w:num>
  <w:num w:numId="18" w16cid:durableId="2103212773">
    <w:abstractNumId w:val="6"/>
  </w:num>
  <w:num w:numId="19" w16cid:durableId="1103761875">
    <w:abstractNumId w:val="6"/>
  </w:num>
  <w:num w:numId="20" w16cid:durableId="1502155793">
    <w:abstractNumId w:val="6"/>
  </w:num>
  <w:num w:numId="21" w16cid:durableId="973022895">
    <w:abstractNumId w:val="28"/>
  </w:num>
  <w:num w:numId="22" w16cid:durableId="1204244879">
    <w:abstractNumId w:val="0"/>
  </w:num>
  <w:num w:numId="23" w16cid:durableId="1920942675">
    <w:abstractNumId w:val="25"/>
  </w:num>
  <w:num w:numId="24" w16cid:durableId="2081442091">
    <w:abstractNumId w:val="6"/>
  </w:num>
  <w:num w:numId="25" w16cid:durableId="1328943278">
    <w:abstractNumId w:val="27"/>
  </w:num>
  <w:num w:numId="26" w16cid:durableId="121534758">
    <w:abstractNumId w:val="6"/>
  </w:num>
  <w:num w:numId="27" w16cid:durableId="515463571">
    <w:abstractNumId w:val="14"/>
  </w:num>
  <w:num w:numId="28" w16cid:durableId="1683894550">
    <w:abstractNumId w:val="6"/>
  </w:num>
  <w:num w:numId="29" w16cid:durableId="68776186">
    <w:abstractNumId w:val="29"/>
  </w:num>
  <w:num w:numId="30" w16cid:durableId="1354067266">
    <w:abstractNumId w:val="16"/>
  </w:num>
  <w:num w:numId="31" w16cid:durableId="927467286">
    <w:abstractNumId w:val="6"/>
  </w:num>
  <w:num w:numId="32" w16cid:durableId="703754196">
    <w:abstractNumId w:val="26"/>
  </w:num>
  <w:num w:numId="33" w16cid:durableId="1168911368">
    <w:abstractNumId w:val="7"/>
  </w:num>
  <w:num w:numId="34" w16cid:durableId="1816683959">
    <w:abstractNumId w:val="2"/>
  </w:num>
  <w:num w:numId="35" w16cid:durableId="1164590734">
    <w:abstractNumId w:val="8"/>
  </w:num>
  <w:num w:numId="36" w16cid:durableId="964701459">
    <w:abstractNumId w:val="24"/>
  </w:num>
  <w:num w:numId="37" w16cid:durableId="1507209995">
    <w:abstractNumId w:val="19"/>
  </w:num>
  <w:num w:numId="38" w16cid:durableId="2084257420">
    <w:abstractNumId w:val="15"/>
  </w:num>
  <w:num w:numId="39" w16cid:durableId="2113237777">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C12"/>
    <w:rsid w:val="00017615"/>
    <w:rsid w:val="0002024A"/>
    <w:rsid w:val="000217E8"/>
    <w:rsid w:val="00022EE0"/>
    <w:rsid w:val="00023F0B"/>
    <w:rsid w:val="00024B76"/>
    <w:rsid w:val="000257F0"/>
    <w:rsid w:val="000267BA"/>
    <w:rsid w:val="00027A56"/>
    <w:rsid w:val="00027B6C"/>
    <w:rsid w:val="00030C00"/>
    <w:rsid w:val="00032680"/>
    <w:rsid w:val="00035DD8"/>
    <w:rsid w:val="0004152E"/>
    <w:rsid w:val="00050F83"/>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E02"/>
    <w:rsid w:val="0007757F"/>
    <w:rsid w:val="00080EA7"/>
    <w:rsid w:val="0008152F"/>
    <w:rsid w:val="00084138"/>
    <w:rsid w:val="00085151"/>
    <w:rsid w:val="00087777"/>
    <w:rsid w:val="00093CAC"/>
    <w:rsid w:val="000949CC"/>
    <w:rsid w:val="000A09DA"/>
    <w:rsid w:val="000A2EB1"/>
    <w:rsid w:val="000A3E2A"/>
    <w:rsid w:val="000B316E"/>
    <w:rsid w:val="000B41A2"/>
    <w:rsid w:val="000B4B2D"/>
    <w:rsid w:val="000B5769"/>
    <w:rsid w:val="000C03F9"/>
    <w:rsid w:val="000C3503"/>
    <w:rsid w:val="000C3C8A"/>
    <w:rsid w:val="000C5AD5"/>
    <w:rsid w:val="000C7294"/>
    <w:rsid w:val="000D0401"/>
    <w:rsid w:val="000D10DB"/>
    <w:rsid w:val="000D2968"/>
    <w:rsid w:val="000D573D"/>
    <w:rsid w:val="000D5F8F"/>
    <w:rsid w:val="000E329E"/>
    <w:rsid w:val="000E356D"/>
    <w:rsid w:val="000E5DAD"/>
    <w:rsid w:val="000E7B6D"/>
    <w:rsid w:val="000F1374"/>
    <w:rsid w:val="000F1568"/>
    <w:rsid w:val="000F27FA"/>
    <w:rsid w:val="000F300A"/>
    <w:rsid w:val="000F7EA4"/>
    <w:rsid w:val="0010055B"/>
    <w:rsid w:val="00100772"/>
    <w:rsid w:val="00100918"/>
    <w:rsid w:val="001016CA"/>
    <w:rsid w:val="001068F2"/>
    <w:rsid w:val="001100EF"/>
    <w:rsid w:val="00110C9C"/>
    <w:rsid w:val="00111217"/>
    <w:rsid w:val="00114A35"/>
    <w:rsid w:val="00115379"/>
    <w:rsid w:val="00120002"/>
    <w:rsid w:val="001221DE"/>
    <w:rsid w:val="00125970"/>
    <w:rsid w:val="0013058E"/>
    <w:rsid w:val="00131600"/>
    <w:rsid w:val="00134DF2"/>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67A0C"/>
    <w:rsid w:val="001702AE"/>
    <w:rsid w:val="001713F3"/>
    <w:rsid w:val="00173C47"/>
    <w:rsid w:val="001759CE"/>
    <w:rsid w:val="00177650"/>
    <w:rsid w:val="00180BB3"/>
    <w:rsid w:val="0018169E"/>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B4BF9"/>
    <w:rsid w:val="001C1A90"/>
    <w:rsid w:val="001C2A48"/>
    <w:rsid w:val="001C4906"/>
    <w:rsid w:val="001C56CB"/>
    <w:rsid w:val="001C5A31"/>
    <w:rsid w:val="001C6DFD"/>
    <w:rsid w:val="001D2707"/>
    <w:rsid w:val="001D7BFA"/>
    <w:rsid w:val="001E10D7"/>
    <w:rsid w:val="001E18F6"/>
    <w:rsid w:val="001E1B47"/>
    <w:rsid w:val="001E1D92"/>
    <w:rsid w:val="001E480A"/>
    <w:rsid w:val="001E63BD"/>
    <w:rsid w:val="001F0074"/>
    <w:rsid w:val="001F4E65"/>
    <w:rsid w:val="001F51B8"/>
    <w:rsid w:val="001F64D3"/>
    <w:rsid w:val="001F7868"/>
    <w:rsid w:val="002001B2"/>
    <w:rsid w:val="00200709"/>
    <w:rsid w:val="002026AB"/>
    <w:rsid w:val="00204140"/>
    <w:rsid w:val="00204D6C"/>
    <w:rsid w:val="002054F3"/>
    <w:rsid w:val="002100C1"/>
    <w:rsid w:val="0021312D"/>
    <w:rsid w:val="0021363A"/>
    <w:rsid w:val="00214807"/>
    <w:rsid w:val="00214E44"/>
    <w:rsid w:val="00220827"/>
    <w:rsid w:val="00225F55"/>
    <w:rsid w:val="00226B9A"/>
    <w:rsid w:val="002332B0"/>
    <w:rsid w:val="00234E0F"/>
    <w:rsid w:val="002354F4"/>
    <w:rsid w:val="0024053E"/>
    <w:rsid w:val="00241502"/>
    <w:rsid w:val="0024261D"/>
    <w:rsid w:val="00242EFE"/>
    <w:rsid w:val="002464A9"/>
    <w:rsid w:val="00247A1E"/>
    <w:rsid w:val="00251AF7"/>
    <w:rsid w:val="00252639"/>
    <w:rsid w:val="002560A1"/>
    <w:rsid w:val="0026143C"/>
    <w:rsid w:val="00263B18"/>
    <w:rsid w:val="00265536"/>
    <w:rsid w:val="002670F5"/>
    <w:rsid w:val="00273ECE"/>
    <w:rsid w:val="00275229"/>
    <w:rsid w:val="002755DC"/>
    <w:rsid w:val="002767AC"/>
    <w:rsid w:val="00277252"/>
    <w:rsid w:val="00277448"/>
    <w:rsid w:val="00284D83"/>
    <w:rsid w:val="00285A67"/>
    <w:rsid w:val="002866B7"/>
    <w:rsid w:val="00290A0F"/>
    <w:rsid w:val="00290C86"/>
    <w:rsid w:val="0029237A"/>
    <w:rsid w:val="00294073"/>
    <w:rsid w:val="002942B6"/>
    <w:rsid w:val="0029581A"/>
    <w:rsid w:val="0029678F"/>
    <w:rsid w:val="002A1AA0"/>
    <w:rsid w:val="002A2891"/>
    <w:rsid w:val="002A3FA0"/>
    <w:rsid w:val="002B2570"/>
    <w:rsid w:val="002B29B5"/>
    <w:rsid w:val="002B2E7E"/>
    <w:rsid w:val="002B5CA0"/>
    <w:rsid w:val="002B70D5"/>
    <w:rsid w:val="002B77AA"/>
    <w:rsid w:val="002C049A"/>
    <w:rsid w:val="002C1221"/>
    <w:rsid w:val="002C4809"/>
    <w:rsid w:val="002C56D7"/>
    <w:rsid w:val="002C5F7D"/>
    <w:rsid w:val="002C6581"/>
    <w:rsid w:val="002C6FAF"/>
    <w:rsid w:val="002C7296"/>
    <w:rsid w:val="002C7450"/>
    <w:rsid w:val="002D3358"/>
    <w:rsid w:val="002D555E"/>
    <w:rsid w:val="002D5928"/>
    <w:rsid w:val="002E05DA"/>
    <w:rsid w:val="002E15B8"/>
    <w:rsid w:val="002E29CA"/>
    <w:rsid w:val="002E4779"/>
    <w:rsid w:val="002E4FF0"/>
    <w:rsid w:val="002E6B1D"/>
    <w:rsid w:val="002F0682"/>
    <w:rsid w:val="002F0BEA"/>
    <w:rsid w:val="002F26A0"/>
    <w:rsid w:val="002F612B"/>
    <w:rsid w:val="002F7C2D"/>
    <w:rsid w:val="0030042C"/>
    <w:rsid w:val="00300867"/>
    <w:rsid w:val="00301390"/>
    <w:rsid w:val="00302E97"/>
    <w:rsid w:val="00304FD7"/>
    <w:rsid w:val="00307783"/>
    <w:rsid w:val="003126E0"/>
    <w:rsid w:val="00321063"/>
    <w:rsid w:val="00324ECE"/>
    <w:rsid w:val="00325956"/>
    <w:rsid w:val="00330CB0"/>
    <w:rsid w:val="003338AF"/>
    <w:rsid w:val="00333D7A"/>
    <w:rsid w:val="00333F78"/>
    <w:rsid w:val="00334C71"/>
    <w:rsid w:val="00334F47"/>
    <w:rsid w:val="003353F7"/>
    <w:rsid w:val="003409EA"/>
    <w:rsid w:val="00341E5A"/>
    <w:rsid w:val="0034289B"/>
    <w:rsid w:val="00344F0E"/>
    <w:rsid w:val="0034584E"/>
    <w:rsid w:val="00346746"/>
    <w:rsid w:val="0035141C"/>
    <w:rsid w:val="0035176F"/>
    <w:rsid w:val="00362F43"/>
    <w:rsid w:val="003635AA"/>
    <w:rsid w:val="00363994"/>
    <w:rsid w:val="0036518C"/>
    <w:rsid w:val="00373430"/>
    <w:rsid w:val="003734ED"/>
    <w:rsid w:val="00373C1F"/>
    <w:rsid w:val="00374BB3"/>
    <w:rsid w:val="00374C2C"/>
    <w:rsid w:val="0037508A"/>
    <w:rsid w:val="0037658A"/>
    <w:rsid w:val="00377907"/>
    <w:rsid w:val="003831F5"/>
    <w:rsid w:val="003832B4"/>
    <w:rsid w:val="003840B9"/>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8A3"/>
    <w:rsid w:val="003B5A59"/>
    <w:rsid w:val="003B72A0"/>
    <w:rsid w:val="003C05DF"/>
    <w:rsid w:val="003C1744"/>
    <w:rsid w:val="003C5C1C"/>
    <w:rsid w:val="003D030F"/>
    <w:rsid w:val="003D3E9F"/>
    <w:rsid w:val="003D5C43"/>
    <w:rsid w:val="003D7A0E"/>
    <w:rsid w:val="003E1822"/>
    <w:rsid w:val="003E2AAF"/>
    <w:rsid w:val="003E4937"/>
    <w:rsid w:val="003E4AC7"/>
    <w:rsid w:val="003E5AB5"/>
    <w:rsid w:val="003E5D9B"/>
    <w:rsid w:val="003E65B1"/>
    <w:rsid w:val="003E71C1"/>
    <w:rsid w:val="003E787F"/>
    <w:rsid w:val="003E7E96"/>
    <w:rsid w:val="003F127A"/>
    <w:rsid w:val="003F23D4"/>
    <w:rsid w:val="003F2B51"/>
    <w:rsid w:val="003F61F2"/>
    <w:rsid w:val="003F73FE"/>
    <w:rsid w:val="00401034"/>
    <w:rsid w:val="00401A9E"/>
    <w:rsid w:val="004021F4"/>
    <w:rsid w:val="00413AF7"/>
    <w:rsid w:val="0041426B"/>
    <w:rsid w:val="00414E32"/>
    <w:rsid w:val="004166B0"/>
    <w:rsid w:val="004200B2"/>
    <w:rsid w:val="00420E84"/>
    <w:rsid w:val="00421A35"/>
    <w:rsid w:val="00422496"/>
    <w:rsid w:val="00427D0C"/>
    <w:rsid w:val="00430C2E"/>
    <w:rsid w:val="00431132"/>
    <w:rsid w:val="004322A8"/>
    <w:rsid w:val="004344A5"/>
    <w:rsid w:val="00435C44"/>
    <w:rsid w:val="00437D35"/>
    <w:rsid w:val="004402BF"/>
    <w:rsid w:val="004408C5"/>
    <w:rsid w:val="00440AFC"/>
    <w:rsid w:val="00441F67"/>
    <w:rsid w:val="00445E96"/>
    <w:rsid w:val="00447597"/>
    <w:rsid w:val="0045212A"/>
    <w:rsid w:val="00452160"/>
    <w:rsid w:val="004532C0"/>
    <w:rsid w:val="00455A8A"/>
    <w:rsid w:val="004562BA"/>
    <w:rsid w:val="00456370"/>
    <w:rsid w:val="00456C21"/>
    <w:rsid w:val="00460B91"/>
    <w:rsid w:val="0046420F"/>
    <w:rsid w:val="00472EB3"/>
    <w:rsid w:val="00480025"/>
    <w:rsid w:val="00482AC0"/>
    <w:rsid w:val="004831E5"/>
    <w:rsid w:val="004836E2"/>
    <w:rsid w:val="00483F97"/>
    <w:rsid w:val="00491131"/>
    <w:rsid w:val="00492EB5"/>
    <w:rsid w:val="004962AF"/>
    <w:rsid w:val="00497DD6"/>
    <w:rsid w:val="004A0C87"/>
    <w:rsid w:val="004A6517"/>
    <w:rsid w:val="004A65C0"/>
    <w:rsid w:val="004A6970"/>
    <w:rsid w:val="004B484F"/>
    <w:rsid w:val="004B50D3"/>
    <w:rsid w:val="004C0E3D"/>
    <w:rsid w:val="004C3A3C"/>
    <w:rsid w:val="004C5133"/>
    <w:rsid w:val="004D0779"/>
    <w:rsid w:val="004D1C9A"/>
    <w:rsid w:val="004D2143"/>
    <w:rsid w:val="004D3D82"/>
    <w:rsid w:val="004D5735"/>
    <w:rsid w:val="004D681A"/>
    <w:rsid w:val="004E0AD6"/>
    <w:rsid w:val="004E350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590E"/>
    <w:rsid w:val="00516D25"/>
    <w:rsid w:val="005178CC"/>
    <w:rsid w:val="005201B6"/>
    <w:rsid w:val="00520E17"/>
    <w:rsid w:val="00523BAE"/>
    <w:rsid w:val="00524F08"/>
    <w:rsid w:val="00525A8C"/>
    <w:rsid w:val="00526B7E"/>
    <w:rsid w:val="00530D35"/>
    <w:rsid w:val="00533CF6"/>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6397"/>
    <w:rsid w:val="00596BAA"/>
    <w:rsid w:val="00597310"/>
    <w:rsid w:val="005A016F"/>
    <w:rsid w:val="005A0AC1"/>
    <w:rsid w:val="005A14EB"/>
    <w:rsid w:val="005B0541"/>
    <w:rsid w:val="005B177D"/>
    <w:rsid w:val="005B3E5E"/>
    <w:rsid w:val="005C1B45"/>
    <w:rsid w:val="005C2E04"/>
    <w:rsid w:val="005C3EDD"/>
    <w:rsid w:val="005C4F59"/>
    <w:rsid w:val="005C597A"/>
    <w:rsid w:val="005C6AB1"/>
    <w:rsid w:val="005C7A2F"/>
    <w:rsid w:val="005D0A78"/>
    <w:rsid w:val="005D1B8A"/>
    <w:rsid w:val="005D2495"/>
    <w:rsid w:val="005E1DDD"/>
    <w:rsid w:val="005E1F49"/>
    <w:rsid w:val="005E433D"/>
    <w:rsid w:val="005E5003"/>
    <w:rsid w:val="005E57BC"/>
    <w:rsid w:val="005E78B6"/>
    <w:rsid w:val="005F0145"/>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20B34"/>
    <w:rsid w:val="00622C6A"/>
    <w:rsid w:val="00625154"/>
    <w:rsid w:val="00631D12"/>
    <w:rsid w:val="00632201"/>
    <w:rsid w:val="006322E7"/>
    <w:rsid w:val="006324CD"/>
    <w:rsid w:val="00632CF4"/>
    <w:rsid w:val="00633F57"/>
    <w:rsid w:val="00634F42"/>
    <w:rsid w:val="0063523A"/>
    <w:rsid w:val="006355C8"/>
    <w:rsid w:val="00635DE3"/>
    <w:rsid w:val="0064141B"/>
    <w:rsid w:val="00642481"/>
    <w:rsid w:val="00642B86"/>
    <w:rsid w:val="00645993"/>
    <w:rsid w:val="00645F46"/>
    <w:rsid w:val="006468B3"/>
    <w:rsid w:val="0065263C"/>
    <w:rsid w:val="006552BE"/>
    <w:rsid w:val="00655934"/>
    <w:rsid w:val="0066083E"/>
    <w:rsid w:val="0066095B"/>
    <w:rsid w:val="0066349B"/>
    <w:rsid w:val="00666C43"/>
    <w:rsid w:val="00667941"/>
    <w:rsid w:val="0067086E"/>
    <w:rsid w:val="00676A4A"/>
    <w:rsid w:val="00680CE1"/>
    <w:rsid w:val="00683149"/>
    <w:rsid w:val="00684246"/>
    <w:rsid w:val="00686ABC"/>
    <w:rsid w:val="00687445"/>
    <w:rsid w:val="0069001E"/>
    <w:rsid w:val="00690354"/>
    <w:rsid w:val="00690C5D"/>
    <w:rsid w:val="0069136E"/>
    <w:rsid w:val="0069148C"/>
    <w:rsid w:val="00691E09"/>
    <w:rsid w:val="00693AB7"/>
    <w:rsid w:val="0069707F"/>
    <w:rsid w:val="00697924"/>
    <w:rsid w:val="00697B7F"/>
    <w:rsid w:val="006A0826"/>
    <w:rsid w:val="006A0DC0"/>
    <w:rsid w:val="006A479E"/>
    <w:rsid w:val="006A5C4C"/>
    <w:rsid w:val="006A5D8F"/>
    <w:rsid w:val="006A6756"/>
    <w:rsid w:val="006A7167"/>
    <w:rsid w:val="006B142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2C7B"/>
    <w:rsid w:val="006F47F2"/>
    <w:rsid w:val="006F5C96"/>
    <w:rsid w:val="006F5F20"/>
    <w:rsid w:val="006F6D7F"/>
    <w:rsid w:val="006F7B12"/>
    <w:rsid w:val="00700046"/>
    <w:rsid w:val="00701218"/>
    <w:rsid w:val="00701F51"/>
    <w:rsid w:val="007065CB"/>
    <w:rsid w:val="007114C9"/>
    <w:rsid w:val="00711DFE"/>
    <w:rsid w:val="007135A1"/>
    <w:rsid w:val="00713885"/>
    <w:rsid w:val="00715E4A"/>
    <w:rsid w:val="00716D07"/>
    <w:rsid w:val="00716EA0"/>
    <w:rsid w:val="00720140"/>
    <w:rsid w:val="00720C98"/>
    <w:rsid w:val="00721186"/>
    <w:rsid w:val="0072441C"/>
    <w:rsid w:val="00727C1D"/>
    <w:rsid w:val="00727C79"/>
    <w:rsid w:val="007326DA"/>
    <w:rsid w:val="007341FE"/>
    <w:rsid w:val="00736B4B"/>
    <w:rsid w:val="00736DEA"/>
    <w:rsid w:val="00740DDB"/>
    <w:rsid w:val="0074190E"/>
    <w:rsid w:val="00744EC7"/>
    <w:rsid w:val="0074557D"/>
    <w:rsid w:val="00746D4E"/>
    <w:rsid w:val="007550E8"/>
    <w:rsid w:val="00757F69"/>
    <w:rsid w:val="0077068E"/>
    <w:rsid w:val="00771E29"/>
    <w:rsid w:val="00773452"/>
    <w:rsid w:val="007735D1"/>
    <w:rsid w:val="0077437D"/>
    <w:rsid w:val="00775D1F"/>
    <w:rsid w:val="00775E69"/>
    <w:rsid w:val="007819A2"/>
    <w:rsid w:val="007829C7"/>
    <w:rsid w:val="007832D8"/>
    <w:rsid w:val="00786D22"/>
    <w:rsid w:val="00787FC0"/>
    <w:rsid w:val="00790A01"/>
    <w:rsid w:val="00790D6E"/>
    <w:rsid w:val="00791CFB"/>
    <w:rsid w:val="007951C1"/>
    <w:rsid w:val="00796E6A"/>
    <w:rsid w:val="007A1C16"/>
    <w:rsid w:val="007A6E4B"/>
    <w:rsid w:val="007A6E83"/>
    <w:rsid w:val="007B009D"/>
    <w:rsid w:val="007B250E"/>
    <w:rsid w:val="007B3153"/>
    <w:rsid w:val="007B47EC"/>
    <w:rsid w:val="007B5A0B"/>
    <w:rsid w:val="007B6819"/>
    <w:rsid w:val="007B7F54"/>
    <w:rsid w:val="007C0515"/>
    <w:rsid w:val="007C5F51"/>
    <w:rsid w:val="007C6C5F"/>
    <w:rsid w:val="007C6FC0"/>
    <w:rsid w:val="007D0F41"/>
    <w:rsid w:val="007D16A0"/>
    <w:rsid w:val="007D1764"/>
    <w:rsid w:val="007D18FA"/>
    <w:rsid w:val="007D4582"/>
    <w:rsid w:val="007D58F5"/>
    <w:rsid w:val="007D6219"/>
    <w:rsid w:val="007D6B91"/>
    <w:rsid w:val="007E3ACD"/>
    <w:rsid w:val="007E7010"/>
    <w:rsid w:val="007E77BB"/>
    <w:rsid w:val="007F08AE"/>
    <w:rsid w:val="007F774A"/>
    <w:rsid w:val="00801331"/>
    <w:rsid w:val="00803487"/>
    <w:rsid w:val="00804C05"/>
    <w:rsid w:val="0080689C"/>
    <w:rsid w:val="00810457"/>
    <w:rsid w:val="00810E51"/>
    <w:rsid w:val="00811700"/>
    <w:rsid w:val="00813A31"/>
    <w:rsid w:val="00813BDF"/>
    <w:rsid w:val="00820AE1"/>
    <w:rsid w:val="00820AEC"/>
    <w:rsid w:val="00826C4E"/>
    <w:rsid w:val="0082718B"/>
    <w:rsid w:val="00833204"/>
    <w:rsid w:val="00833A38"/>
    <w:rsid w:val="008343CA"/>
    <w:rsid w:val="0083513F"/>
    <w:rsid w:val="00840B8F"/>
    <w:rsid w:val="00840C1D"/>
    <w:rsid w:val="00841F84"/>
    <w:rsid w:val="00842900"/>
    <w:rsid w:val="00843185"/>
    <w:rsid w:val="00843ED0"/>
    <w:rsid w:val="00844106"/>
    <w:rsid w:val="00844FC7"/>
    <w:rsid w:val="00847B6E"/>
    <w:rsid w:val="0085396B"/>
    <w:rsid w:val="0085599A"/>
    <w:rsid w:val="00855C43"/>
    <w:rsid w:val="00857DD9"/>
    <w:rsid w:val="0086455D"/>
    <w:rsid w:val="00865106"/>
    <w:rsid w:val="0086631B"/>
    <w:rsid w:val="008673D8"/>
    <w:rsid w:val="008716FF"/>
    <w:rsid w:val="0087301A"/>
    <w:rsid w:val="008732C5"/>
    <w:rsid w:val="00873DC2"/>
    <w:rsid w:val="00874056"/>
    <w:rsid w:val="008740DB"/>
    <w:rsid w:val="00874336"/>
    <w:rsid w:val="008753A8"/>
    <w:rsid w:val="008759D7"/>
    <w:rsid w:val="0087718E"/>
    <w:rsid w:val="0087723F"/>
    <w:rsid w:val="0087757C"/>
    <w:rsid w:val="0088367B"/>
    <w:rsid w:val="00884CAA"/>
    <w:rsid w:val="00884E39"/>
    <w:rsid w:val="00886CA9"/>
    <w:rsid w:val="0089238F"/>
    <w:rsid w:val="00894070"/>
    <w:rsid w:val="00894190"/>
    <w:rsid w:val="0089455B"/>
    <w:rsid w:val="0089487A"/>
    <w:rsid w:val="00895474"/>
    <w:rsid w:val="00895BE1"/>
    <w:rsid w:val="008A0A8F"/>
    <w:rsid w:val="008A0C03"/>
    <w:rsid w:val="008A450C"/>
    <w:rsid w:val="008A51A1"/>
    <w:rsid w:val="008A5F72"/>
    <w:rsid w:val="008B211B"/>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3A9C"/>
    <w:rsid w:val="008F3EDD"/>
    <w:rsid w:val="00902225"/>
    <w:rsid w:val="00902F7F"/>
    <w:rsid w:val="009058A0"/>
    <w:rsid w:val="00910AA7"/>
    <w:rsid w:val="00915F68"/>
    <w:rsid w:val="0091629A"/>
    <w:rsid w:val="0091677C"/>
    <w:rsid w:val="009236BE"/>
    <w:rsid w:val="009244EE"/>
    <w:rsid w:val="0092553C"/>
    <w:rsid w:val="00926946"/>
    <w:rsid w:val="00930CBD"/>
    <w:rsid w:val="00932C3A"/>
    <w:rsid w:val="009344AF"/>
    <w:rsid w:val="00936067"/>
    <w:rsid w:val="00936FD7"/>
    <w:rsid w:val="00941D9C"/>
    <w:rsid w:val="00942B31"/>
    <w:rsid w:val="00943E2B"/>
    <w:rsid w:val="0094414D"/>
    <w:rsid w:val="00945E61"/>
    <w:rsid w:val="0094665D"/>
    <w:rsid w:val="00951118"/>
    <w:rsid w:val="009513F6"/>
    <w:rsid w:val="0095495E"/>
    <w:rsid w:val="00956724"/>
    <w:rsid w:val="009619C5"/>
    <w:rsid w:val="0096361F"/>
    <w:rsid w:val="0096474E"/>
    <w:rsid w:val="009658BC"/>
    <w:rsid w:val="00966231"/>
    <w:rsid w:val="0097126C"/>
    <w:rsid w:val="00971CFF"/>
    <w:rsid w:val="00972C45"/>
    <w:rsid w:val="0097368F"/>
    <w:rsid w:val="00973DD9"/>
    <w:rsid w:val="00974E61"/>
    <w:rsid w:val="00980559"/>
    <w:rsid w:val="00981562"/>
    <w:rsid w:val="00982B0E"/>
    <w:rsid w:val="009856A6"/>
    <w:rsid w:val="009934EB"/>
    <w:rsid w:val="00993952"/>
    <w:rsid w:val="00993C16"/>
    <w:rsid w:val="00996D7F"/>
    <w:rsid w:val="00997B4F"/>
    <w:rsid w:val="009A7059"/>
    <w:rsid w:val="009B04E0"/>
    <w:rsid w:val="009B1E79"/>
    <w:rsid w:val="009B205D"/>
    <w:rsid w:val="009B2401"/>
    <w:rsid w:val="009B2514"/>
    <w:rsid w:val="009B4201"/>
    <w:rsid w:val="009B462D"/>
    <w:rsid w:val="009B50F7"/>
    <w:rsid w:val="009B5A5A"/>
    <w:rsid w:val="009B65D1"/>
    <w:rsid w:val="009B68C2"/>
    <w:rsid w:val="009B6F47"/>
    <w:rsid w:val="009C0EB2"/>
    <w:rsid w:val="009C3F33"/>
    <w:rsid w:val="009D0586"/>
    <w:rsid w:val="009D17B0"/>
    <w:rsid w:val="009D431E"/>
    <w:rsid w:val="009D66C0"/>
    <w:rsid w:val="009E2538"/>
    <w:rsid w:val="009E6701"/>
    <w:rsid w:val="009F02C4"/>
    <w:rsid w:val="009F18F1"/>
    <w:rsid w:val="009F547C"/>
    <w:rsid w:val="009F5533"/>
    <w:rsid w:val="00A00CB9"/>
    <w:rsid w:val="00A01CC0"/>
    <w:rsid w:val="00A04597"/>
    <w:rsid w:val="00A05262"/>
    <w:rsid w:val="00A059EC"/>
    <w:rsid w:val="00A063D7"/>
    <w:rsid w:val="00A1085B"/>
    <w:rsid w:val="00A1175C"/>
    <w:rsid w:val="00A13A13"/>
    <w:rsid w:val="00A158A7"/>
    <w:rsid w:val="00A16F84"/>
    <w:rsid w:val="00A21432"/>
    <w:rsid w:val="00A229FB"/>
    <w:rsid w:val="00A2373F"/>
    <w:rsid w:val="00A23AB5"/>
    <w:rsid w:val="00A25BF2"/>
    <w:rsid w:val="00A2694D"/>
    <w:rsid w:val="00A26D86"/>
    <w:rsid w:val="00A31FA1"/>
    <w:rsid w:val="00A33925"/>
    <w:rsid w:val="00A35B57"/>
    <w:rsid w:val="00A37ABF"/>
    <w:rsid w:val="00A40FD8"/>
    <w:rsid w:val="00A410CD"/>
    <w:rsid w:val="00A42A9A"/>
    <w:rsid w:val="00A42DA5"/>
    <w:rsid w:val="00A462C8"/>
    <w:rsid w:val="00A46CF2"/>
    <w:rsid w:val="00A504BB"/>
    <w:rsid w:val="00A51224"/>
    <w:rsid w:val="00A53858"/>
    <w:rsid w:val="00A545FF"/>
    <w:rsid w:val="00A549B6"/>
    <w:rsid w:val="00A55A83"/>
    <w:rsid w:val="00A60876"/>
    <w:rsid w:val="00A611B3"/>
    <w:rsid w:val="00A6123D"/>
    <w:rsid w:val="00A61B33"/>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385E"/>
    <w:rsid w:val="00AA3A60"/>
    <w:rsid w:val="00AA3B5D"/>
    <w:rsid w:val="00AA4F65"/>
    <w:rsid w:val="00AA520F"/>
    <w:rsid w:val="00AB1B46"/>
    <w:rsid w:val="00AB2354"/>
    <w:rsid w:val="00AB35D2"/>
    <w:rsid w:val="00AC070D"/>
    <w:rsid w:val="00AC2940"/>
    <w:rsid w:val="00AC5D57"/>
    <w:rsid w:val="00AC6A9E"/>
    <w:rsid w:val="00AC78AA"/>
    <w:rsid w:val="00AD1A5D"/>
    <w:rsid w:val="00AD1DAD"/>
    <w:rsid w:val="00AD1EF2"/>
    <w:rsid w:val="00AD2A8B"/>
    <w:rsid w:val="00AD2F2B"/>
    <w:rsid w:val="00AD3A63"/>
    <w:rsid w:val="00AD3F10"/>
    <w:rsid w:val="00AE0BAA"/>
    <w:rsid w:val="00AE2224"/>
    <w:rsid w:val="00AE3985"/>
    <w:rsid w:val="00AE3E5B"/>
    <w:rsid w:val="00AE4FBC"/>
    <w:rsid w:val="00AF1E33"/>
    <w:rsid w:val="00AF3537"/>
    <w:rsid w:val="00AF7BA4"/>
    <w:rsid w:val="00AF7D27"/>
    <w:rsid w:val="00B01A92"/>
    <w:rsid w:val="00B02AF9"/>
    <w:rsid w:val="00B048C8"/>
    <w:rsid w:val="00B063BD"/>
    <w:rsid w:val="00B077D2"/>
    <w:rsid w:val="00B104E4"/>
    <w:rsid w:val="00B114B2"/>
    <w:rsid w:val="00B127A4"/>
    <w:rsid w:val="00B1318E"/>
    <w:rsid w:val="00B1595A"/>
    <w:rsid w:val="00B15A8B"/>
    <w:rsid w:val="00B2034A"/>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51E44"/>
    <w:rsid w:val="00B53A64"/>
    <w:rsid w:val="00B56886"/>
    <w:rsid w:val="00B60264"/>
    <w:rsid w:val="00B61871"/>
    <w:rsid w:val="00B66366"/>
    <w:rsid w:val="00B723E9"/>
    <w:rsid w:val="00B73DA9"/>
    <w:rsid w:val="00B769DA"/>
    <w:rsid w:val="00B76D41"/>
    <w:rsid w:val="00B77AA8"/>
    <w:rsid w:val="00B81C8C"/>
    <w:rsid w:val="00B844C5"/>
    <w:rsid w:val="00B90C8A"/>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C46"/>
    <w:rsid w:val="00BB0840"/>
    <w:rsid w:val="00BB1325"/>
    <w:rsid w:val="00BB1475"/>
    <w:rsid w:val="00BB471B"/>
    <w:rsid w:val="00BB6E99"/>
    <w:rsid w:val="00BB7005"/>
    <w:rsid w:val="00BB7D17"/>
    <w:rsid w:val="00BC09D5"/>
    <w:rsid w:val="00BC29CF"/>
    <w:rsid w:val="00BC2C36"/>
    <w:rsid w:val="00BC3619"/>
    <w:rsid w:val="00BC3A1B"/>
    <w:rsid w:val="00BC3F23"/>
    <w:rsid w:val="00BC6E16"/>
    <w:rsid w:val="00BC7AF0"/>
    <w:rsid w:val="00BD1755"/>
    <w:rsid w:val="00BD1DC8"/>
    <w:rsid w:val="00BD231C"/>
    <w:rsid w:val="00BD6098"/>
    <w:rsid w:val="00BD7F8E"/>
    <w:rsid w:val="00BE0A0C"/>
    <w:rsid w:val="00BE1ADA"/>
    <w:rsid w:val="00BE214A"/>
    <w:rsid w:val="00BE49A5"/>
    <w:rsid w:val="00BE4C18"/>
    <w:rsid w:val="00BE7471"/>
    <w:rsid w:val="00BE75A2"/>
    <w:rsid w:val="00BE7CE4"/>
    <w:rsid w:val="00BF0EC8"/>
    <w:rsid w:val="00BF2D32"/>
    <w:rsid w:val="00BF3211"/>
    <w:rsid w:val="00BF40EB"/>
    <w:rsid w:val="00BF43A6"/>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318D5"/>
    <w:rsid w:val="00C347DF"/>
    <w:rsid w:val="00C40BF1"/>
    <w:rsid w:val="00C4130B"/>
    <w:rsid w:val="00C420E8"/>
    <w:rsid w:val="00C43031"/>
    <w:rsid w:val="00C43AD5"/>
    <w:rsid w:val="00C44A80"/>
    <w:rsid w:val="00C50B0C"/>
    <w:rsid w:val="00C538B1"/>
    <w:rsid w:val="00C542B9"/>
    <w:rsid w:val="00C54BDB"/>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34BC"/>
    <w:rsid w:val="00C83DDF"/>
    <w:rsid w:val="00C8786B"/>
    <w:rsid w:val="00C91B40"/>
    <w:rsid w:val="00C93A05"/>
    <w:rsid w:val="00C93A2C"/>
    <w:rsid w:val="00C94AE1"/>
    <w:rsid w:val="00C95B0B"/>
    <w:rsid w:val="00C97AFE"/>
    <w:rsid w:val="00CA003B"/>
    <w:rsid w:val="00CA5AE0"/>
    <w:rsid w:val="00CA71DB"/>
    <w:rsid w:val="00CB0C2D"/>
    <w:rsid w:val="00CB209D"/>
    <w:rsid w:val="00CB28A6"/>
    <w:rsid w:val="00CB4D23"/>
    <w:rsid w:val="00CB61D5"/>
    <w:rsid w:val="00CB6B0A"/>
    <w:rsid w:val="00CB70B2"/>
    <w:rsid w:val="00CC171E"/>
    <w:rsid w:val="00CC1C01"/>
    <w:rsid w:val="00CC3FB4"/>
    <w:rsid w:val="00CC4512"/>
    <w:rsid w:val="00CC4F3B"/>
    <w:rsid w:val="00CC54CD"/>
    <w:rsid w:val="00CD2100"/>
    <w:rsid w:val="00CD352A"/>
    <w:rsid w:val="00CD439B"/>
    <w:rsid w:val="00CD6357"/>
    <w:rsid w:val="00CD7EBD"/>
    <w:rsid w:val="00CE3285"/>
    <w:rsid w:val="00CE3608"/>
    <w:rsid w:val="00CE6C3D"/>
    <w:rsid w:val="00CE7028"/>
    <w:rsid w:val="00CF034E"/>
    <w:rsid w:val="00CF1953"/>
    <w:rsid w:val="00CF1BD0"/>
    <w:rsid w:val="00CF55D6"/>
    <w:rsid w:val="00CF7FFD"/>
    <w:rsid w:val="00D031D4"/>
    <w:rsid w:val="00D056D5"/>
    <w:rsid w:val="00D064DD"/>
    <w:rsid w:val="00D06BBB"/>
    <w:rsid w:val="00D14736"/>
    <w:rsid w:val="00D16D6E"/>
    <w:rsid w:val="00D1722F"/>
    <w:rsid w:val="00D179FA"/>
    <w:rsid w:val="00D20EAA"/>
    <w:rsid w:val="00D21E76"/>
    <w:rsid w:val="00D2435F"/>
    <w:rsid w:val="00D25854"/>
    <w:rsid w:val="00D25D6E"/>
    <w:rsid w:val="00D26560"/>
    <w:rsid w:val="00D267F3"/>
    <w:rsid w:val="00D27B37"/>
    <w:rsid w:val="00D27E5C"/>
    <w:rsid w:val="00D30F1F"/>
    <w:rsid w:val="00D31679"/>
    <w:rsid w:val="00D316E2"/>
    <w:rsid w:val="00D3364F"/>
    <w:rsid w:val="00D346EA"/>
    <w:rsid w:val="00D406C6"/>
    <w:rsid w:val="00D42A1D"/>
    <w:rsid w:val="00D46C54"/>
    <w:rsid w:val="00D46C76"/>
    <w:rsid w:val="00D46D20"/>
    <w:rsid w:val="00D46F75"/>
    <w:rsid w:val="00D52297"/>
    <w:rsid w:val="00D5280C"/>
    <w:rsid w:val="00D5464C"/>
    <w:rsid w:val="00D55641"/>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4270"/>
    <w:rsid w:val="00D8430E"/>
    <w:rsid w:val="00D850EC"/>
    <w:rsid w:val="00D85B4D"/>
    <w:rsid w:val="00D8601D"/>
    <w:rsid w:val="00D871EE"/>
    <w:rsid w:val="00D928BD"/>
    <w:rsid w:val="00D96691"/>
    <w:rsid w:val="00D96F88"/>
    <w:rsid w:val="00DA1326"/>
    <w:rsid w:val="00DA1691"/>
    <w:rsid w:val="00DA23F9"/>
    <w:rsid w:val="00DA2E60"/>
    <w:rsid w:val="00DA48B9"/>
    <w:rsid w:val="00DA645E"/>
    <w:rsid w:val="00DA703B"/>
    <w:rsid w:val="00DB17CC"/>
    <w:rsid w:val="00DB2106"/>
    <w:rsid w:val="00DB243A"/>
    <w:rsid w:val="00DB267F"/>
    <w:rsid w:val="00DB416E"/>
    <w:rsid w:val="00DB48F9"/>
    <w:rsid w:val="00DB4B2F"/>
    <w:rsid w:val="00DC1467"/>
    <w:rsid w:val="00DC1A3B"/>
    <w:rsid w:val="00DC6CDE"/>
    <w:rsid w:val="00DC6D79"/>
    <w:rsid w:val="00DC786A"/>
    <w:rsid w:val="00DD186C"/>
    <w:rsid w:val="00DD21CD"/>
    <w:rsid w:val="00DD42B4"/>
    <w:rsid w:val="00DD4669"/>
    <w:rsid w:val="00DD7778"/>
    <w:rsid w:val="00DD7F25"/>
    <w:rsid w:val="00DE05A8"/>
    <w:rsid w:val="00DE4EB0"/>
    <w:rsid w:val="00DE5486"/>
    <w:rsid w:val="00DE55BB"/>
    <w:rsid w:val="00DE764E"/>
    <w:rsid w:val="00DF0B45"/>
    <w:rsid w:val="00DF2077"/>
    <w:rsid w:val="00DF30F6"/>
    <w:rsid w:val="00DF417B"/>
    <w:rsid w:val="00DF5845"/>
    <w:rsid w:val="00DF5C45"/>
    <w:rsid w:val="00DF5CDF"/>
    <w:rsid w:val="00DF7607"/>
    <w:rsid w:val="00E00EB7"/>
    <w:rsid w:val="00E03FE1"/>
    <w:rsid w:val="00E04BCD"/>
    <w:rsid w:val="00E112A9"/>
    <w:rsid w:val="00E11FB8"/>
    <w:rsid w:val="00E12BCC"/>
    <w:rsid w:val="00E142B0"/>
    <w:rsid w:val="00E14C5D"/>
    <w:rsid w:val="00E176A6"/>
    <w:rsid w:val="00E213CE"/>
    <w:rsid w:val="00E21416"/>
    <w:rsid w:val="00E23765"/>
    <w:rsid w:val="00E24D93"/>
    <w:rsid w:val="00E253BA"/>
    <w:rsid w:val="00E274A4"/>
    <w:rsid w:val="00E30605"/>
    <w:rsid w:val="00E35526"/>
    <w:rsid w:val="00E36D57"/>
    <w:rsid w:val="00E42886"/>
    <w:rsid w:val="00E42B11"/>
    <w:rsid w:val="00E45F5A"/>
    <w:rsid w:val="00E47DB5"/>
    <w:rsid w:val="00E5379C"/>
    <w:rsid w:val="00E53CBE"/>
    <w:rsid w:val="00E53DB8"/>
    <w:rsid w:val="00E54064"/>
    <w:rsid w:val="00E542A6"/>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5DB4"/>
    <w:rsid w:val="00E76E11"/>
    <w:rsid w:val="00E774FF"/>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4165"/>
    <w:rsid w:val="00EA4A53"/>
    <w:rsid w:val="00EA518C"/>
    <w:rsid w:val="00EA534A"/>
    <w:rsid w:val="00EA6643"/>
    <w:rsid w:val="00EA6944"/>
    <w:rsid w:val="00EB1B20"/>
    <w:rsid w:val="00EB292D"/>
    <w:rsid w:val="00EB4256"/>
    <w:rsid w:val="00EB42FE"/>
    <w:rsid w:val="00EC1EE6"/>
    <w:rsid w:val="00EC411B"/>
    <w:rsid w:val="00EC4955"/>
    <w:rsid w:val="00EC573C"/>
    <w:rsid w:val="00ED069A"/>
    <w:rsid w:val="00ED3AA7"/>
    <w:rsid w:val="00ED3F12"/>
    <w:rsid w:val="00ED49E9"/>
    <w:rsid w:val="00ED70E1"/>
    <w:rsid w:val="00ED79AF"/>
    <w:rsid w:val="00EE153F"/>
    <w:rsid w:val="00EE7065"/>
    <w:rsid w:val="00EE7F55"/>
    <w:rsid w:val="00EF0CF0"/>
    <w:rsid w:val="00EF12DE"/>
    <w:rsid w:val="00EF2626"/>
    <w:rsid w:val="00EF3C1C"/>
    <w:rsid w:val="00EF7F19"/>
    <w:rsid w:val="00F00CC2"/>
    <w:rsid w:val="00F0121D"/>
    <w:rsid w:val="00F033F8"/>
    <w:rsid w:val="00F048D4"/>
    <w:rsid w:val="00F06F57"/>
    <w:rsid w:val="00F07461"/>
    <w:rsid w:val="00F11FB4"/>
    <w:rsid w:val="00F125AC"/>
    <w:rsid w:val="00F13FB9"/>
    <w:rsid w:val="00F142E7"/>
    <w:rsid w:val="00F202FA"/>
    <w:rsid w:val="00F21804"/>
    <w:rsid w:val="00F2333B"/>
    <w:rsid w:val="00F237DF"/>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5179"/>
    <w:rsid w:val="00F61432"/>
    <w:rsid w:val="00F61540"/>
    <w:rsid w:val="00F64014"/>
    <w:rsid w:val="00F64410"/>
    <w:rsid w:val="00F6730E"/>
    <w:rsid w:val="00F674C4"/>
    <w:rsid w:val="00F67F58"/>
    <w:rsid w:val="00F70564"/>
    <w:rsid w:val="00F70E02"/>
    <w:rsid w:val="00F71EB0"/>
    <w:rsid w:val="00F72077"/>
    <w:rsid w:val="00F725B0"/>
    <w:rsid w:val="00F768B3"/>
    <w:rsid w:val="00F77BB0"/>
    <w:rsid w:val="00F802E4"/>
    <w:rsid w:val="00F813C0"/>
    <w:rsid w:val="00F8172F"/>
    <w:rsid w:val="00F82AC8"/>
    <w:rsid w:val="00F9060B"/>
    <w:rsid w:val="00F9065E"/>
    <w:rsid w:val="00F93B51"/>
    <w:rsid w:val="00F952EF"/>
    <w:rsid w:val="00F9599C"/>
    <w:rsid w:val="00F969C8"/>
    <w:rsid w:val="00F97BDE"/>
    <w:rsid w:val="00FA476F"/>
    <w:rsid w:val="00FA6D4C"/>
    <w:rsid w:val="00FB008D"/>
    <w:rsid w:val="00FB462C"/>
    <w:rsid w:val="00FB545F"/>
    <w:rsid w:val="00FB66B7"/>
    <w:rsid w:val="00FB7511"/>
    <w:rsid w:val="00FC021D"/>
    <w:rsid w:val="00FC0A4E"/>
    <w:rsid w:val="00FC0AD6"/>
    <w:rsid w:val="00FC31F3"/>
    <w:rsid w:val="00FC378E"/>
    <w:rsid w:val="00FC4D9D"/>
    <w:rsid w:val="00FD1A4A"/>
    <w:rsid w:val="00FD372A"/>
    <w:rsid w:val="00FD37A8"/>
    <w:rsid w:val="00FD3BFF"/>
    <w:rsid w:val="00FD6956"/>
    <w:rsid w:val="00FD72A1"/>
    <w:rsid w:val="00FE002D"/>
    <w:rsid w:val="00FE078A"/>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A0826"/>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customStyle="1" w:styleId="Nerazreenaomemba2">
    <w:name w:val="Nerazrešena omemba2"/>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F150BD-2F36-430D-8DB9-A2EE085C2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15</Pages>
  <Words>6080</Words>
  <Characters>34661</Characters>
  <Application>Microsoft Office Word</Application>
  <DocSecurity>0</DocSecurity>
  <Lines>288</Lines>
  <Paragraphs>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40660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pekolj</cp:lastModifiedBy>
  <cp:revision>14</cp:revision>
  <cp:lastPrinted>2019-08-05T10:16:00Z</cp:lastPrinted>
  <dcterms:created xsi:type="dcterms:W3CDTF">2023-10-05T08:09:00Z</dcterms:created>
  <dcterms:modified xsi:type="dcterms:W3CDTF">2023-10-18T07:29:00Z</dcterms:modified>
  <cp:category/>
</cp:coreProperties>
</file>